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F41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002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38240" cy="9344025"/>
            <wp:effectExtent l="0" t="0" r="0" b="9525"/>
            <wp:docPr id="1" name="Рисунок 1" descr="C:\Users\Алсу Хамитовна\Pictures\Сканы\Скан_20220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209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9" t="988" b="10354"/>
                    <a:stretch/>
                  </pic:blipFill>
                  <pic:spPr bwMode="auto">
                    <a:xfrm>
                      <a:off x="0" y="0"/>
                      <a:ext cx="6250259" cy="9362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СТРУКТУРА ПРОГРАММЫ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1.Пояснительная записка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1.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1.Концептуальная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 дополнительного образования школы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      1.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2.Цели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задачи дополнительной образовательной программы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      1.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3.Основные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задачи дополнительного образования                   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1.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4.Функции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дополнительного образования                                                                      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1.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5.Формы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итогов реализации дополнительной образовательной программы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1.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6.Формы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режим занятий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2.Содержание программы дополнительного образования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3.Планируемые результаты и способы их проверки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4.Нормативно-правовая основа по дополнительному образованию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5.Учебный план программы дополнительного образования МБОУ «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на 202</w:t>
      </w:r>
      <w:r w:rsidR="00B9450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B9450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Учебно-тематический план программы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Кадровые условия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8. Материальная – техническая база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методическое обеспечение объединений дополнительного образования детей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Список информационных ресурсов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002A" w:rsidRPr="00FB5C20" w:rsidRDefault="004A002A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BF5" w:rsidRPr="00FB5C20" w:rsidRDefault="00DB7BF5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BF5" w:rsidRPr="00FB5C20" w:rsidRDefault="00DB7BF5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BF5" w:rsidRPr="00FB5C20" w:rsidRDefault="00DB7BF5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BF5" w:rsidRPr="00FB5C20" w:rsidRDefault="00DB7BF5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7BF5" w:rsidRPr="00FB5C20" w:rsidRDefault="00DB7BF5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ВВЕДЕНИЕ </w:t>
      </w:r>
    </w:p>
    <w:p w:rsidR="004A229D" w:rsidRPr="00FB5C20" w:rsidRDefault="004A229D" w:rsidP="00FB5C20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программа дополнительного образования Муниципального бюджетного общеобразовательного учреждения «</w:t>
      </w:r>
      <w:proofErr w:type="spellStart"/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СОШ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соответствует основным принципам государственной политики РФ в области образования, изложенным в Законе Российской Федерации от 29 декабря 2012 №273 ФЗ «Об образовании в Российской Федерации».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содействующей самореализации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культурной адаптации, входящих за рамки стандарта общего образования. В Концепции модернизации российской системы образования подчеркивается важность и значение системы дополнительного образования детей, способствующей развитию склонностей, способностей и интересов, социального и профессионального самоопределения детей и молодёжи. Система дополнительного образования в школе выступает как педагогическая структура, которая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максимально приспосабливается к запросам и потребностям обучающихся,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обеспечивает психологический комфорт для всех обучающихся и личностную значимость учащихся,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дает шанс каждому открыть себя как личность,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предоставляет ученику возможность творческого развития по силам, интересам и в индивидуальном темпе,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налаживает взаимоотношения всех субъектов дополнительного образования на принципах реального гуманизма,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активно использует возможности окружающей социокультурной среды,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побуждает учащихся к саморазвитию и самовоспитанию, к самооценке и самоанализу,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обеспечивает оптимальное соотношение управления и самоуправления в жизнедеятельности коллектива обучающихся.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Дополнительное образование детей — необходимое звено в воспитании многогранной личности, в ее образовании, в ранней профессиональной ориентации. Ценность дополнительного образования детей состоит в том, что оно усиливает вариативную составляющую общего образования и помогает обучающимся в профессиональном самоопределении, способствует реализации их сил, знаний, полученных в базовом компоненте.</w:t>
      </w:r>
    </w:p>
    <w:p w:rsidR="00987818" w:rsidRPr="00FB5C20" w:rsidRDefault="004A229D" w:rsidP="00987818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дополнительное образование детей представлено </w:t>
      </w:r>
      <w:r w:rsidR="009878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двум:  </w:t>
      </w:r>
    </w:p>
    <w:p w:rsidR="004A229D" w:rsidRPr="00987818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818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4A229D" w:rsidRPr="00987818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81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</w:t>
      </w:r>
      <w:proofErr w:type="gramStart"/>
      <w:r w:rsidR="00987818" w:rsidRPr="009878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гуманитарное </w:t>
      </w:r>
      <w:r w:rsidRPr="0098781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4A229D" w:rsidRPr="00FB5C20" w:rsidRDefault="00987818" w:rsidP="00987818">
      <w:pPr>
        <w:spacing w:after="0" w:line="240" w:lineRule="auto"/>
        <w:ind w:left="284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4A229D"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Актуальность и новизна программы дополнительного образования заключается в том, что она создает </w:t>
      </w:r>
      <w:proofErr w:type="gramStart"/>
      <w:r w:rsidR="004A229D"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  условия</w:t>
      </w:r>
      <w:proofErr w:type="gramEnd"/>
      <w:r w:rsidR="004A229D"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чтобы полноценно прожить пору детства. Ведь если ребенок полноценно живет, реализуя себя, решая задачи социально значимые, выходит даже в профессиональное поле деятельности, то у него будет гораздо больше возможностей достичь в зрелом возрасте больших результатов, сделать безошибочный выбор.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программа способствует возникновению у ребенка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Занятость обучающихся во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внеучебное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время содействует укреплению самодисциплины, развитию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самоорганизованности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самоконтроля школьников, появлению навыков содержательного проведения досуга, позволяет формировать у детей практические навыки здорового образа жизни,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противостоять негативному воздействию окружающей среды. Массовое участие детей в досуговых программах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способствует сплочению ученического коллектива, утверждению благоприятного социально-психологического климата в ней.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Педагогическая целесообразность состоит в том, что данная программа является важнейшим фактором развития образовательного учреждения, так как: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позволяет сблизить процессы воспитания, обучения и развития;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дает реальную возможность обучающемуся выбора своего индивидуального пути через включение в занятия по интересам;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включает обучающихся в разные виды деятельности;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создает условия для достижения успехов в соответствии с собственными способностями;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обеспечивает взаимосвязь познавательной деятельности с различными видами досуга, творчества, самообразования;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решает проблемы социальной адаптации и профессионального самоопределения обучающихся.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Включение дополнительного образования в систему деятельности школы позволяет более эффективно решать такие проблемы как: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проблемы занятости детей в пространстве свободного времени;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организация целесообразной деятельности ребёнка по саморазвитию и самосовершенствованию;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овладение навыками учебной деятельности, развитие познавательной активности;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углубление знаний и развитие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связей, построение целостной картины мира в его мировоззрении;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навыков общения со сверстниками, со старшими и младшими;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ответственности;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-решает проблемы социальной адаптации и профессионального самоопределения школьников, формирование творчески активной личности, способную воспринимать и оценивать прекрасное в природе, труде, общественных отношениях с позиции эстетического идеала, а также испытывать потребность в эстетической деятельности.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интеграция предполагает расширение образовательного пространства, позволяя одинаково эффективно решать проблемы социализации и индивидуализации обучающегося, через включение его в многогранную интеллектуально и психологически положительно насыщенную жизнь, где есть условия для самовыражения и самоутверждения. Для системной и качественной реализации дополнительного образования в школе создана основная программа дополнительного образования.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отражены цели и задачи, направленные на развитие системы дополнительного образования в школе, а также средства и механизмы, обеспечивающие их практическую реализацию. Конечным результатом реализации программы должна стать вариативная система дополнительного образования, которая будет создавать условия для свободного развития личности каждого обучающегося центра.</w:t>
      </w:r>
    </w:p>
    <w:p w:rsidR="00DB7BF5" w:rsidRPr="00FB5C20" w:rsidRDefault="00DB7BF5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7BF5" w:rsidRPr="00FB5C20" w:rsidRDefault="00DB7BF5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7BF5" w:rsidRDefault="00DB7BF5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7818" w:rsidRPr="00FB5C20" w:rsidRDefault="00987818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1.Пояснительная записка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</w:t>
      </w:r>
      <w:proofErr w:type="gramStart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1.Концептуальная</w:t>
      </w:r>
      <w:proofErr w:type="gramEnd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основа дополнительного образования школы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Основу  современного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дополнительного  образования  детей,  и  это существенно отличает его от традиционной внешкольной работы, составляет масштабный  образовательный  блок.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 образовательные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 являются  прямым  продолжением  базовых  образовательных программ  и  дают  при  этом  детям  необходимые  для  жизни  практические навыки.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 детей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осуществляется  на  основе  образовательных программ, разработанных,  как правило,  самими педагогами.  Отличительная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  дополнительного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образования  состоит  в  том,  что  все  его программы предлагаются детям по выбору, в соответствии с их интересами, природными склонностями и способностями.  Главной специфической чертой развития дополнительного образования в школе является опора на содержание основного образования. Интеграция основного и дополнительного образования обеспечивает: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2D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целостность  всей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образовательной  системы  школы  со  всем  её многообразием;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2D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определённую стабильность и постоянное развитие;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2D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необходимый  уровень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знаний,  умений,  навыков  обучающихся  и развитие  их  эмоционально-образной  сферы,  формирование  духовно-нравственных качеств, социальной активности;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2D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 определенного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консерватизма  системы  и  более  активного использования инновационных педагогических идей, образовательных моделей, технологий;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2D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поддержку  существующих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школьных  традиций  и  поиск  новых  путей организации жизни ученического и педагогического коллективов;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2D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сохранение лучших сил педагогического коллектива. Уникальный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 потенциал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 образования в  дальнейшем  активно  используется  в  процессе  введения  профильного обучения в старших классах.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  спектр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возможностей  дополнительного  образования  в  плане организации  внеурочной  деятельности  детей  за  пределами  времени, отведенного  на  основные  школьные  предметы.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базе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дополнительных образовательных  программ,  разработанных  по  различным  направлениям деятельности  детей,  в  школе  действуют  объединения  по  интересам, соответствующие  многообразию  интересов  обучающихся.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 позволяет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активизировать  личностную  составляющую  обучения,  увидеть  в  детях  не только  обучающихся,  но  и  живых  людей  со  своими  предпочтениями, интересами,  склонностями,  способностями.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 разнообразные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культурно-досуговые  программы,  педагоги  обучают  детей  и  подростков интересно и содержательно проводить свой досуг. Участие школьников в творческих коллективах по интересам позволяет каждому ребенку реализовать себя в иных, не учебных сферах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деятельности,  где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-то непременно добиться успеха и на этой основе повысить собственную самооценку и свой статус в глазах сверстников, педагогов, родителей.  Занятость обучающихся во внеурочное время способствует укреплению самодисциплины,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самоорганизованности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умению планировать свое время.  Детские коллективы, не связанные напрямую с учебной деятельностью, создают возможность для расширения поля межличностного взаимодействия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 разного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возраста  и  сплочения  на  этой  основе  узнавших  друг друга  детей  в  единый  школьный  коллектив.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А  массовое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участие  детей  в регулярно проводимых в школе праздниках,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конкурсно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-игровых программах, спортивных  состязаниях  приобщает  их  к  процессу  появления  школьных традиций,  формированию  корпоративного  духа  «своей»  школы,  чувства гордости за нее.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 отметить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ещё  одну  уникальную  особенность  дополнительного образования  -  дать  растущему  человеку  возможность  проявить  себя, пережить ситуацию успеха (и притом неоднократно). Поскольку в системе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  образования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палитра  выбора  детьми  сферы  приложения интересов чрезвычайно широка, практически каждый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обучающийся находит себя  и  достигает  определенного  успеха  в  том  или ином  виде  деятельности. Этот момент чрезвычайно важен для любого ребенка, а особенно для детей,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неуверенных  в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себе,  страдающих  теми  или  иными  комплексами, испытывающих трудности в освоении школьных дисциплин.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дополнительного образования детей школа опирается на следующие приоритетные принципы: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непрерывности и преемственности;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системности во взаимодействии и взаимопроникновении базового и дополнительного образования;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вариативности;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гуманизации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индивидуализации;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добровольности;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творчества;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разновозрастного единства;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Times New Roman" w:char="F0B7"/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принцип открытости системы.</w:t>
      </w:r>
    </w:p>
    <w:p w:rsidR="005C6E71" w:rsidRPr="00FB5C20" w:rsidRDefault="005C6E71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</w:p>
    <w:p w:rsidR="006067F1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1.</w:t>
      </w:r>
      <w:proofErr w:type="gramStart"/>
      <w:r w:rsidRPr="00FB5C2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2.Цели</w:t>
      </w:r>
      <w:proofErr w:type="gramEnd"/>
      <w:r w:rsidRPr="00FB5C2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и задачи дополнительной образовательной программы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- формирование и развитие 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творческих способностей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обучающихся;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- 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удовлетворение  индивидуальных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потребностей  обучающихся  в интеллектуальном,  художественно -  эстетическом,  нравственном  развитии,  а также в занятиях физической культурой и спортом;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FB5C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-формирование культуры здорового и безопасного образа жизни, укрепление здоровья обучающихся; 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-обеспечение духовно – нравственного, </w:t>
      </w:r>
      <w:proofErr w:type="spellStart"/>
      <w:r w:rsidRPr="00FB5C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гражданско</w:t>
      </w:r>
      <w:proofErr w:type="spellEnd"/>
      <w:r w:rsidRPr="00FB5C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–патриотического, </w:t>
      </w:r>
      <w:proofErr w:type="spellStart"/>
      <w:r w:rsidRPr="00FB5C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военно</w:t>
      </w:r>
      <w:proofErr w:type="spellEnd"/>
      <w:r w:rsidRPr="00FB5C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–патриотического, трудового воспитания обучающихся; 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 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выявление,  развитие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и  поддержка  талантливых  обучающихся,  а  также  лиц, проявивших выделяющиеся способности;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 профессиональная ориентация 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обучающихся;   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создание  и  обеспечение  необходимых  условий  для  личностного  развития, укрепление здоровья, профессионального самоопределения и творческого труда обучающихся;  </w:t>
      </w:r>
      <w:r w:rsidRPr="00FB5C20"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  <w:t xml:space="preserve"> 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-социализация и адаптация обучающихся к жизни в обществе;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-формирование общей культуры обучающихся;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</w:t>
      </w:r>
      <w:proofErr w:type="gramStart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удовлетворение  иных</w:t>
      </w:r>
      <w:proofErr w:type="gramEnd"/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образовательных  потребностей  и  интересов обучающихся,  не  противоречащих  законодательству  Российской  Федерации, Республики  Татарстан,  осуществляемых  за  пределами  федеральных государственных образовательных стандартов и федеральных государственных требований;   </w:t>
      </w:r>
    </w:p>
    <w:p w:rsidR="004A229D" w:rsidRPr="00FB5C20" w:rsidRDefault="004A229D" w:rsidP="00FB5C2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-реализация ФГОС.  </w:t>
      </w:r>
    </w:p>
    <w:p w:rsidR="005C6E71" w:rsidRPr="00FB5C20" w:rsidRDefault="005C6E71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1.</w:t>
      </w:r>
      <w:proofErr w:type="gramStart"/>
      <w:r w:rsidRPr="00FB5C2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3.Основными</w:t>
      </w:r>
      <w:proofErr w:type="gramEnd"/>
      <w:r w:rsidRPr="00FB5C2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задачами дополнительного образования являются: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-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спортивно-оздоровительного, духовно-нравственного, художественного, 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социально-педагогического и общекультурного воспитания обучающихся;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 выявление и развитие творческого потенциала одаренных детей;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 профессиональная ориентация обучающихся;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создание и обеспечение необходимых условий для личностного развития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укрепления здоровья, профессионального самоопределения учащихся;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- адаптация детей к жизни в обществе;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- формирование общей культуры обучающихся;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- организация содержательного досуга обучающихся;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 данной программы: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вариативности,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индивидуализации,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принцип творчества,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разновозрастного единства,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открытости системы.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Возраст детей, участвующих в реализации данной образовательной программе: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дополнительные объединения принимаются обучающиеся 2-11 классов, не имеющие медицинских противопоказаний. Прием на обучение по программам дополнительного образования осуществляется на добровольной основе родителей (законных представителей) ребенка.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Сроки реализации образовательной программы: программа рассчитана на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2021-2022 учебный год.</w:t>
      </w:r>
    </w:p>
    <w:p w:rsidR="005C6E71" w:rsidRPr="00FB5C20" w:rsidRDefault="005C6E71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</w:t>
      </w:r>
      <w:proofErr w:type="gramStart"/>
      <w:r w:rsidRPr="00FB5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4.Функции</w:t>
      </w:r>
      <w:proofErr w:type="gramEnd"/>
      <w:r w:rsidRPr="00FB5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дополнительного образования: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образовательная – обучение ребенка по дополнительным образовательным программам, получение им новых знаний;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воспитательная – обогащение культурного слоя общеобразовательного учреждения, формирование в школе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информационная – передача педагогом ребенку максимального объема информации (из которого последний берет столько, сколько хочет и может усвоить);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коммуникативная – это расширение возможностей, круга делового и дружеского общения ребенка со сверстниками и взрослыми в свободное время;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рекреационная – организация содержательного досуга как сферы восстановления психофизических сил ребенка;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профориентационная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формирование устойчивого интереса к социально значимым видам деятельности, содействие определения жизненных планов ребенка, включая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предпрофессиальную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ориентацию;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интеграционная – создание единого образовательного пространства школы;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компенсаторная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избранных им сферах творческой деятельности;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социализации – освоение ребенком социального опыта, приобретение им навыков воспроизводства социальных связей и личностных качеств, необходимых для жизни;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самореализации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 на групповые и индивидуальные занятия, определяются педагогом в зависимости от нагрузки и в соответствии с утвержденными образовательными программами. </w:t>
      </w:r>
    </w:p>
    <w:p w:rsidR="005C6E71" w:rsidRPr="00FB5C20" w:rsidRDefault="005C6E71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proofErr w:type="gramStart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5.Формы</w:t>
      </w:r>
      <w:proofErr w:type="gramEnd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проведения итогов реализации дополнительной образовательной программы: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концерт, конкурс, фестивали, соревнования, выставки, тренинги, смотры-конкурсы,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квесты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6E71" w:rsidRPr="00FB5C20" w:rsidRDefault="005C6E71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proofErr w:type="gramStart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6.Формы</w:t>
      </w:r>
      <w:proofErr w:type="gramEnd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режимы занятий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 учащихся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объединениях  дополнительного  образования проводятся  с  понедельника  по  субботу.  Продолжительность занятий в учебные дни не превышает 1,5 часа, после 45-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минутного  занятия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устанавливается  перерыв  15  мин.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 отдыха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проветривания помещений. Распределение часов в объединениях по интересам расписано в учебном плане. Во время подготовки общешкольных и республиканских мероприятий работа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объединений  дополнительного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образования  осуществляется  по  особому графику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переменным составом учащихся. В период каникул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 объединений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интересам организуется по отдельному расписанию.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 в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объединениях  дополнительного  образования  проводятся  в форме  лекций,  практических  работ,  семинаров,  конференций,  игр, соревнований,  экскурсий,  походов  в  театр,  прогулок,  индивидуальных консультаций  или  бесед.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 каникулярный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период  учебный  процесс  в объединениях  по  интересам  продолжается  в  форме  проведения  поездок, экскурсий, посещения выставок, концертов и спортивных соревнований.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2.Содержание программы дополнительного образования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</w:t>
      </w:r>
      <w:r w:rsidR="00207ADA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гуманитарное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Естественнонаучная направленность.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Сфера дополнительного образования детей, в рамках которой создаются условия для углубленного изучения учебных предметов образовательной области "естествознание". Предлагаются дополнительные образовательные программы, охватывающие естественнонаучные дисциплины, интегрированные с учебными предметами общеобразовательной школы, создаются условия для разнообразной индивидуальной, практической, экспериментальной, проектной и исследовательской деятельности в области естественнонаучных дисциплин.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Социально-</w:t>
      </w:r>
      <w:proofErr w:type="gramStart"/>
      <w:r w:rsidR="00880E0A" w:rsidRPr="00FB5C2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гуманитарная </w:t>
      </w:r>
      <w:r w:rsidRPr="00FB5C2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направленность</w:t>
      </w:r>
      <w:proofErr w:type="gramEnd"/>
      <w:r w:rsidRPr="00FB5C2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социально-</w:t>
      </w:r>
      <w:r w:rsidR="00880E0A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гуманитарного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 – формирование у подростков приемов и навыков, обеспечивающих эффективную социальную адаптацию. Социально-педагогическая направленность способствует реализации личности в различных социальных кругах, социализации ребёнка в образовательном пространстве, адаптации личности в детском социуме. Приоритетными задачами социально-педагогического направления являются: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социальное и профессиональное самоопределение учащихся,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гражданского самосознания,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здоровых установок и навыков, снижающих вероятность приобщения школьников к употреблению табака, алкоголя и</w:t>
      </w:r>
      <w:r w:rsidR="005A3D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 ПАВ,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мотивации личности к познанию и творчеству.</w:t>
      </w:r>
    </w:p>
    <w:p w:rsidR="004A229D" w:rsidRPr="00FB5C20" w:rsidRDefault="004A229D" w:rsidP="005A3D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</w:t>
      </w:r>
      <w:r w:rsidR="00880E0A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</w:t>
      </w:r>
      <w:r w:rsidR="00880E0A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гуманитарной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направленности обеспечивают общественное развитие человека во взаимодействии и общении с другими людьми, социально-культурной средой, осуществляют формирование у детей положительн</w:t>
      </w:r>
      <w:r w:rsidR="00880E0A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социального опыта, освоение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социальных ролей, учат успешно общаться с детьми разными по возрасту и уровню развития.</w:t>
      </w:r>
    </w:p>
    <w:p w:rsidR="004A229D" w:rsidRPr="00FB5C20" w:rsidRDefault="004A229D" w:rsidP="00FB5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3.Планируемые результаты и способы их проверки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В  результате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реализации  программы  дополнительного  образования  мы ожидаем следующие результаты: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 в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школе  единой  системы  дополнительного  образования,  которая будет способствовать свободному развитию личности каждого ученика;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 условий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 привлечения  родителей  к  организации  и  проведению занятий в объединениях по интересам;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 различных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видов  деятельности  в  системе  дополнительного образования  детей  для  наиболее  полного  удовлетворения  интересов  и потребностей, учащихся в объединениях по интересам;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 числа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учащихся,  достигающих  высоких  результатов  в определенных видах деятельности;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целенаправленная  организация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свободного  времени  большинства  учащихся школы;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 в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образовательный  процесс  современных  методик  обучения  и воспитания.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Результаты могут быть представлены в следующих формах: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 в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соревнованиях,  конкурсах,  конференциях  школьного, муниципального, республиканского, регионального и федерального уровня;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-итоговые выставки творческих работ;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-презентации итогов работы объединений;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-выпуск сборников творческих работ учащихся.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4.Нормативно-правовая основа по дополнительному образованию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 о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правах  ребенка,  одобренная  Генеральной  Ассамблеей ООН 20.11.1989г;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-Конституция Российской Федерации;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 закон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 273-ФЗ  от  29.12.2012г.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  образовании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Российской Федерации»;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 закон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 120-ФЗ  от  24.06.1999г.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  основах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системы профилактики безнадзорности и правонарушений несовершеннолетних»;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 законом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 24  июля  1998  года  №124-ФЗ  «Об  основных гарантиях прав ребенка в Российской Федерации»;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-Федеральный закон № 329-ФЗ от 04.12.2007г. «О физической культуре и спорте в Российской Федерации»;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-Федеральный государственный общеобразовательный стандарт;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 Правительства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Российской  Федерации  №  966  от 28.10.2013г.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  утверждении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Положения  о  лицензировании образовательной деятельности»;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эпидемиологические  требования  к  учреждениям дополнительного  образования  детей  (внешкольные  учреждения)»  (СанПиН 2.4.4.1251-03), утвержденные Главным государственным санитарным врачом Российской Федерации 01.04.2003;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 Р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52024-2003  «Услуги  физкультурно-оздоровительные  и спортивные. Общие требования»;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 Р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52025-20035  «Услуги  физкультурно-оздоровительные  и спортивные. Требования к безопасности потребителей»;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 Министерства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образования  и  науки  Российской  Федерации  от  6 октября  2009  года  №  373  «Об  утверждении  и  введении  в  действие  федерального государственного  образовательного  стандарта  начального  общего  образования»  с изменениями и дополнениями;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-Приказом Министерства образования и науки Российской Федерации от 17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  2010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года  №  1807  «Об  утверждении  федеральною  государственного  24 образовательного  стандарта  основного  общего  образования»  с  изменениями  и дополнениями;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 Министерства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образования  и  науки  Российской  Федерации  от 26.12.2013  №  1400  «Об  утверждении  Порядка  проведения  государственной итоговой  аттестации  по  образовательным  программам  среднего  общего образования»;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-Приказ Министерства образования и науки Российской Федерации №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1008  от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29.08.20013г.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  утверждении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порядка  организации  и осуществления  образовательной  деятельности  по  дополнительным общеобразовательным программам»;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-Конституция Республики Татарстан;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 Республики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Татарстан  №  68-ЗРТ  от  22.07.2013г.  «Об образовании»;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 Кабинета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Министров  Республики  Татарстан  №  446  от 30.06.2009г.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  Порядке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проведения  оценки  соответствия  качества фактически  предоставляемых  государственных  услуг  установленным стандартом качества государственных услуг Республики Татарстан»;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 Кабинета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Министров  Республики  Татарстан  №  846  от 12.10.2011г.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  внесении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изменений  в  отдельные  постановления  Кабинета Министров Республики Татарстан»;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 Кабинета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Министров  Республики  Татарстан  №  721  от 17.12.2007г.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  введении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нормативного  финансирования общеобразовательных учреждений Республики Татарстан»;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-Приказ Министерства образования и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 Российской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Федерации № 1008 от 29.08.2013г. «Об утверждении порядка организации и осуществления образовательной  деятельности  по  дополнительным  образовательным программам»;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 Министерства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образования  и  науки  Республики  Татарстан  № 2529/14  от  06.05.2014г.  «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  утверждении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Модельного  стандарта  качества муниципальной  услуги  по  организации  предоставления  дополнительного образования детей в общеобразовательных организациях»; </w:t>
      </w:r>
    </w:p>
    <w:p w:rsidR="004A229D" w:rsidRPr="00FB5C20" w:rsidRDefault="00B9450B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Рудницкая</w:t>
      </w:r>
      <w:proofErr w:type="spellEnd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</w:t>
      </w:r>
      <w:proofErr w:type="spellStart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п.г.т</w:t>
      </w:r>
      <w:proofErr w:type="spellEnd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Тенишево</w:t>
      </w:r>
      <w:proofErr w:type="spellEnd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Камско</w:t>
      </w:r>
      <w:proofErr w:type="spellEnd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="004A229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-Положение о дополнительном образовании МБОУ «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СОШ».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Учебный план программы дополнительного образования МБОУ «</w:t>
      </w:r>
      <w:proofErr w:type="spellStart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 на 202</w:t>
      </w:r>
      <w:r w:rsidR="005A3D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5A3D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 план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дополнительного  образования  составляется  с  учетом предельно допустимых нагрузок, определяемых в соответствии с Санитарно-эпидемиологическими  правилами  и  нормативами  СанПиН  2.4.4.1251-03  и учтены  гигиенические  требования  к  условиям  организации  учебно-воспитательного процесса.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Учтены  интересы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обучающихся,  запросы  родителей,  возможностей педагогического коллектива и материально- технической базы школы.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разработки учебного плана: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 состав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основных  компонентов  содержания  дополнительного образования (образовательных областей, образовательных программ)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Определить продолжительность обучения.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Определить недельную нагрузку обучающихся по уровням. 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 образовательных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областей  обусловлен  принципом взаимообогащения школьного и дополнительного образования.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 ставки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педагога  дополнительного  образования  при наличии  годового  учебного  плана  дополнительного  образования устанавливаются в соответствии со штатным расписанием школы.  </w:t>
      </w:r>
    </w:p>
    <w:tbl>
      <w:tblPr>
        <w:tblW w:w="9677" w:type="dxa"/>
        <w:tblInd w:w="-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1"/>
        <w:gridCol w:w="1987"/>
        <w:gridCol w:w="2012"/>
        <w:gridCol w:w="992"/>
        <w:gridCol w:w="851"/>
        <w:gridCol w:w="823"/>
        <w:gridCol w:w="1701"/>
        <w:gridCol w:w="850"/>
      </w:tblGrid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Направления </w:t>
            </w:r>
          </w:p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Кол-во часов в неделю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часов в год 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«За страницами учебника математики»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Естественнонаучное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4A229D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Хафизова Р.Х.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8E5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E5E65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80E0A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По материкам и странам</w:t>
            </w: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Естественнонаучное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Х.Ш.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8E5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8E5E65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Просто о сложном»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 гуманитарное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Валеева Валентина Ивановна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8E5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E5E65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«За страницами учебника биологии» 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Естественнонаучное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8E5E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E5E65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Миннигалеева</w:t>
            </w:r>
            <w:proofErr w:type="spellEnd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80E0A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Текстоведение</w:t>
            </w:r>
            <w:proofErr w:type="spellEnd"/>
            <w:r w:rsidR="00880E0A"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Социально- гуманитарное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«Занимательная информатика»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Естественнонаучное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80E0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Миннигалеева</w:t>
            </w:r>
            <w:proofErr w:type="spellEnd"/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8E5E65" w:rsidRPr="008E5E65" w:rsidTr="00987818"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4A002A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5-11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1F7CA3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9D" w:rsidRPr="008E5E65" w:rsidRDefault="004A229D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29D" w:rsidRPr="008E5E65" w:rsidRDefault="008E5E65" w:rsidP="00FB5C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5E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269</w:t>
            </w:r>
          </w:p>
        </w:tc>
      </w:tr>
    </w:tbl>
    <w:p w:rsidR="00705C7B" w:rsidRPr="008E5E65" w:rsidRDefault="00705C7B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FB9" w:rsidRDefault="00B82FB9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6. Учебно-тематический план программы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программы </w:t>
      </w:r>
    </w:p>
    <w:p w:rsidR="004A229D" w:rsidRPr="00FB5C20" w:rsidRDefault="00D1243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</w:t>
      </w:r>
      <w:r w:rsidR="00D1243D"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гуманитарное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A229D" w:rsidRPr="00FB5C20" w:rsidRDefault="001B7CC7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Естественно</w:t>
      </w:r>
      <w:r w:rsidR="004A229D" w:rsidRPr="00FB5C2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научное направление:</w:t>
      </w:r>
    </w:p>
    <w:p w:rsidR="001B7CC7" w:rsidRPr="00FB5C20" w:rsidRDefault="001B7CC7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«За страницами учебника математики» </w:t>
      </w:r>
    </w:p>
    <w:p w:rsidR="00705C7B" w:rsidRPr="00FB5C20" w:rsidRDefault="00705C7B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shd w:val="clear" w:color="auto" w:fill="FFFFFF"/>
          <w:lang w:eastAsia="ru-RU"/>
        </w:rPr>
        <w:t>Цель курса:</w:t>
      </w:r>
    </w:p>
    <w:p w:rsidR="00705C7B" w:rsidRPr="00FB5C20" w:rsidRDefault="00DC79C2" w:rsidP="00FB5C20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="00705C7B"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формирование всесторонне образованной и инициативной личности;</w:t>
      </w:r>
    </w:p>
    <w:p w:rsidR="00705C7B" w:rsidRPr="00FB5C20" w:rsidRDefault="00DC79C2" w:rsidP="00FB5C20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="00705C7B"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обучение деятельности — умение ставить цели, организовать свою деятельность,</w:t>
      </w:r>
    </w:p>
    <w:p w:rsidR="00705C7B" w:rsidRPr="00FB5C20" w:rsidRDefault="00705C7B" w:rsidP="00FB5C20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оценить результаты своего труда;</w:t>
      </w:r>
    </w:p>
    <w:p w:rsidR="00705C7B" w:rsidRPr="00FB5C20" w:rsidRDefault="00DC79C2" w:rsidP="00FB5C20">
      <w:pPr>
        <w:widowControl w:val="0"/>
        <w:spacing w:after="0" w:line="240" w:lineRule="auto"/>
        <w:ind w:left="7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="00705C7B"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формирование личностных качеств: воли, чувств, эмоций, творческих </w:t>
      </w: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="00705C7B"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способностей, познавательных мотивов деятельности;</w:t>
      </w:r>
    </w:p>
    <w:p w:rsidR="00705C7B" w:rsidRPr="00FB5C20" w:rsidRDefault="00DC79C2" w:rsidP="00FB5C20">
      <w:pPr>
        <w:widowControl w:val="0"/>
        <w:spacing w:after="0" w:line="240" w:lineRule="auto"/>
        <w:ind w:left="7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- </w:t>
      </w:r>
      <w:r w:rsidR="00705C7B"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обогащение регуляторного и коммуникативного опыта: рефлексии собственных действий, самоконтроля результатов своего труда.</w:t>
      </w:r>
    </w:p>
    <w:p w:rsidR="00705C7B" w:rsidRPr="00FB5C20" w:rsidRDefault="00705C7B" w:rsidP="00FB5C20">
      <w:pPr>
        <w:widowControl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Задачи:</w:t>
      </w:r>
    </w:p>
    <w:p w:rsidR="00705C7B" w:rsidRPr="00FB5C20" w:rsidRDefault="00705C7B" w:rsidP="00FB5C20">
      <w:pPr>
        <w:widowControl w:val="0"/>
        <w:numPr>
          <w:ilvl w:val="0"/>
          <w:numId w:val="18"/>
        </w:numPr>
        <w:tabs>
          <w:tab w:val="left" w:pos="740"/>
        </w:tabs>
        <w:spacing w:after="0" w:line="240" w:lineRule="auto"/>
        <w:ind w:right="1260" w:hanging="34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создание условий для реализации математических и коммуникативных способностей подростков в совместной деятельности со сверстниками и взрослыми;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40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формирование у подростков навыков применения математических знаний для решения различных жизненных задач;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35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расширение представления подростков о школе, как о месте реализации собственных замыслов и проектов;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35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развитие математической культуры школьников при активном применении математической речи и доказательной риторики</w:t>
      </w:r>
      <w:r w:rsidRPr="00FB5C20">
        <w:rPr>
          <w:rStyle w:val="1"/>
          <w:sz w:val="24"/>
          <w:szCs w:val="24"/>
        </w:rPr>
        <w:t>.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40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создать условия для усвоения обучающимися наиболее общих приемов и способов решения задач;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40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создать условия для развития умений самостоятельно анализировать и решать задачи по образцу и в незнакомой ситуации;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40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создать условия для формирования и развития у старшеклассников аналитического и логического мышления при проектировании решения задачи;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40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продолжить формирование опыта творческой деятельности учащихся через исследовательскую деятельность при решении нестандартных задач;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40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 xml:space="preserve">создать условия для развития коммуникативных и </w:t>
      </w:r>
      <w:proofErr w:type="spellStart"/>
      <w:r w:rsidRPr="00FB5C20">
        <w:rPr>
          <w:sz w:val="24"/>
          <w:szCs w:val="24"/>
        </w:rPr>
        <w:t>общеучебных</w:t>
      </w:r>
      <w:proofErr w:type="spellEnd"/>
      <w:r w:rsidRPr="00FB5C20">
        <w:rPr>
          <w:sz w:val="24"/>
          <w:szCs w:val="24"/>
        </w:rPr>
        <w:t xml:space="preserve"> навыков работы в группе, самостоятельной работы, умений вести дискуссию, аргументировать ответы и т.д.</w:t>
      </w:r>
    </w:p>
    <w:p w:rsidR="00705C7B" w:rsidRPr="00FB5C20" w:rsidRDefault="00705C7B" w:rsidP="00FB5C20">
      <w:pPr>
        <w:spacing w:after="0" w:line="240" w:lineRule="auto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FB5C20">
        <w:rPr>
          <w:rFonts w:ascii="Times New Roman" w:hAnsi="Times New Roman" w:cs="Times New Roman"/>
          <w:sz w:val="24"/>
          <w:szCs w:val="24"/>
        </w:rPr>
        <w:t>Методы обучения: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26"/>
        </w:tabs>
        <w:spacing w:line="240" w:lineRule="auto"/>
        <w:ind w:left="70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обучение через опыт и сотрудничество;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16"/>
        </w:tabs>
        <w:spacing w:line="240" w:lineRule="auto"/>
        <w:ind w:left="70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 xml:space="preserve">учет индивидуальных особенностей и </w:t>
      </w:r>
      <w:proofErr w:type="gramStart"/>
      <w:r w:rsidRPr="00FB5C20">
        <w:rPr>
          <w:sz w:val="24"/>
          <w:szCs w:val="24"/>
        </w:rPr>
        <w:t>потребностей</w:t>
      </w:r>
      <w:proofErr w:type="gramEnd"/>
      <w:r w:rsidRPr="00FB5C20">
        <w:rPr>
          <w:sz w:val="24"/>
          <w:szCs w:val="24"/>
        </w:rPr>
        <w:t xml:space="preserve"> обучающихся;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26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интерактивность (работа в малых группах, ролевые игры, тренинги, вне занятий - метод проектов);</w:t>
      </w:r>
    </w:p>
    <w:p w:rsidR="00705C7B" w:rsidRPr="00FB5C20" w:rsidRDefault="00705C7B" w:rsidP="00FB5C20">
      <w:pPr>
        <w:pStyle w:val="3"/>
        <w:numPr>
          <w:ilvl w:val="0"/>
          <w:numId w:val="18"/>
        </w:numPr>
        <w:shd w:val="clear" w:color="auto" w:fill="auto"/>
        <w:tabs>
          <w:tab w:val="left" w:pos="721"/>
        </w:tabs>
        <w:spacing w:line="240" w:lineRule="auto"/>
        <w:ind w:left="700" w:right="20" w:hanging="32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 xml:space="preserve">личностно - </w:t>
      </w:r>
      <w:proofErr w:type="spellStart"/>
      <w:r w:rsidRPr="00FB5C20">
        <w:rPr>
          <w:sz w:val="24"/>
          <w:szCs w:val="24"/>
        </w:rPr>
        <w:t>деятельностный</w:t>
      </w:r>
      <w:proofErr w:type="spellEnd"/>
      <w:r w:rsidRPr="00FB5C20">
        <w:rPr>
          <w:sz w:val="24"/>
          <w:szCs w:val="24"/>
        </w:rPr>
        <w:t xml:space="preserve"> подход (большее внимание к личности обучающегося, а не целям учителя, равноправное их взаимодействие).</w:t>
      </w:r>
    </w:p>
    <w:p w:rsidR="00705C7B" w:rsidRPr="00FB5C20" w:rsidRDefault="00705C7B" w:rsidP="00FB5C20">
      <w:pPr>
        <w:pStyle w:val="3"/>
        <w:shd w:val="clear" w:color="auto" w:fill="auto"/>
        <w:spacing w:line="240" w:lineRule="auto"/>
        <w:ind w:left="20" w:right="20" w:firstLine="68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Для работы с обучающимися применимы такие формы работы, как лекция и семинар. Помимо этих традиционных форм рекомендуется использовать также дискуссии, выступления с докладами, содержащими отчет о выполнении индивидуального или группового домашнего задания или с содокладами, дополняющими лекцию учителя. Возможны различные формы творческой работы обучающихся, как например, «защита решения», отчет по результатам «поисковой» работы на страницах книг, журналов, сайтов в Интернете по указанной теме. Таким образом, данный курс не исключает возможности проектной деятельности обучающихся во внеурочное время. Итогом такой деятельности могут быть творческие работы: стихотворения, рисунки и т.д.</w:t>
      </w:r>
    </w:p>
    <w:p w:rsidR="00705C7B" w:rsidRPr="00FB5C20" w:rsidRDefault="00705C7B" w:rsidP="00FB5C20">
      <w:pPr>
        <w:pStyle w:val="3"/>
        <w:shd w:val="clear" w:color="auto" w:fill="auto"/>
        <w:spacing w:line="240" w:lineRule="auto"/>
        <w:ind w:left="20" w:right="20" w:firstLine="680"/>
        <w:jc w:val="both"/>
        <w:rPr>
          <w:sz w:val="24"/>
          <w:szCs w:val="24"/>
        </w:rPr>
      </w:pPr>
      <w:r w:rsidRPr="00FB5C20">
        <w:rPr>
          <w:sz w:val="24"/>
          <w:szCs w:val="24"/>
        </w:rPr>
        <w:lastRenderedPageBreak/>
        <w:t>Организация на занятиях должна несколько отличаться от урочной: ученику необходимо давать время на размышление, учить рассуждать. В курсе заложена возможность дифференцированного обучения. Таким образом, программа применима для различных групп школьников, в том числе, не имеющих хорошей подготовки. В этом случае, учитель может сузить требования и предложить в качестве домашних заданий создание творческих работ, при этом у детей развивается интуитивно-ассоциативное мышление, что, несомненно, поможет им при выполнении заданий ОГЭ и ЕГЭ.</w:t>
      </w:r>
    </w:p>
    <w:p w:rsidR="00705C7B" w:rsidRPr="00FB5C20" w:rsidRDefault="00705C7B" w:rsidP="00FB5C20">
      <w:pPr>
        <w:pStyle w:val="3"/>
        <w:shd w:val="clear" w:color="auto" w:fill="auto"/>
        <w:spacing w:line="240" w:lineRule="auto"/>
        <w:ind w:left="20" w:right="20" w:firstLine="680"/>
        <w:jc w:val="both"/>
        <w:rPr>
          <w:sz w:val="24"/>
          <w:szCs w:val="24"/>
        </w:rPr>
      </w:pPr>
      <w:r w:rsidRPr="00FB5C20">
        <w:rPr>
          <w:sz w:val="24"/>
          <w:szCs w:val="24"/>
        </w:rPr>
        <w:t>Основным дидактическим средством для предлагаемого курса являются тексты рассматриваемых типов задач, которые могут быть выбраны из разнообразных сборников, различных вариантов ОГЭ и ЕГЭ или составлены самим учителем.</w:t>
      </w:r>
    </w:p>
    <w:p w:rsidR="004A229D" w:rsidRPr="00FB5C20" w:rsidRDefault="00705C7B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5F36DE" w:rsidRPr="00FB5C20" w:rsidRDefault="005F36DE" w:rsidP="00FB5C20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Личностные результаты</w:t>
      </w:r>
    </w:p>
    <w:p w:rsidR="005F36DE" w:rsidRPr="00FB5C20" w:rsidRDefault="005F36DE" w:rsidP="00FB5C20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Личностные универсальные учебные действия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ориентация в системе требований при обучении математике;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9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позитивное, эмоциональное восприятие математических объектов, рассуждений, решений задач, рассматриваемых проблем.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готовность и способность к выполнению норм и требований, предъявляемых на уроках математики.</w:t>
      </w:r>
    </w:p>
    <w:p w:rsidR="005F36DE" w:rsidRPr="00FB5C20" w:rsidRDefault="005F36DE" w:rsidP="00FB5C20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proofErr w:type="spellStart"/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Метапредметные</w:t>
      </w:r>
      <w:proofErr w:type="spellEnd"/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 образовательные результаты Регулятивные универсальные учебные действия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анализ условия задачи;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59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действия в соответствии с предложенным алгоритмом, составление несложных алгоритмов вычислений и построений;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применение приемов самоконтроля при решении математических задач;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оценка правильности выполнения действия и внесение необходимой коррективы на основе имеющихся шаблонов.</w:t>
      </w:r>
    </w:p>
    <w:p w:rsidR="005F36DE" w:rsidRPr="00FB5C20" w:rsidRDefault="005F36DE" w:rsidP="00FB5C20">
      <w:pPr>
        <w:widowControl w:val="0"/>
        <w:spacing w:after="0" w:line="240" w:lineRule="auto"/>
        <w:ind w:left="2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Коммуникативные универсальные учебные действия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построение речевых конструкций с использованием изученной терминологии и символики, понимание смысла поставленной задачи, осуществление перевода с естественного языка на математический и наоборот;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9"/>
        </w:tabs>
        <w:spacing w:after="0" w:line="240" w:lineRule="auto"/>
        <w:ind w:left="20" w:right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осуществление контроля, коррекции, оценки действий партнёра, умение убеждать. 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shd w:val="clear" w:color="auto" w:fill="FFFFFF"/>
          <w:lang w:eastAsia="ru-RU"/>
        </w:rPr>
        <w:t>Познавательные универсальные учебные действия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7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основы реализации проектно-исследовательской деятельности под руководством учителя (с помощью родителей);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осуществление поиска в учебном тексте, дополнительных источниках ответов на поставленные вопросы; выделение в нем смысловых фрагментов;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74"/>
        </w:tabs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анализ и осмысление текста задач, моделирование условия с помощью схем, рисунков, таблиц, реальных предметов, построение логической цепочки рассуждений;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64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формулирование простейших свойств изучаемых математических объектов;</w:t>
      </w:r>
    </w:p>
    <w:p w:rsidR="005F36DE" w:rsidRPr="00FB5C20" w:rsidRDefault="005F36DE" w:rsidP="00FB5C20">
      <w:pPr>
        <w:widowControl w:val="0"/>
        <w:spacing w:after="0" w:line="240" w:lineRule="auto"/>
        <w:ind w:left="20" w:firstLine="600"/>
        <w:jc w:val="both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>Планируемые результаты.</w:t>
      </w:r>
    </w:p>
    <w:p w:rsidR="005F36DE" w:rsidRPr="00FB5C20" w:rsidRDefault="005F36DE" w:rsidP="00FB5C20">
      <w:pPr>
        <w:widowControl w:val="0"/>
        <w:spacing w:after="0" w:line="240" w:lineRule="auto"/>
        <w:ind w:lef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Изучение данного курса дает учащимся возможность: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210"/>
        </w:tabs>
        <w:spacing w:after="0" w:line="240" w:lineRule="auto"/>
        <w:ind w:left="20" w:righ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повторить и систематизировать ранее изученный материал школьного курса математики;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210"/>
        </w:tabs>
        <w:spacing w:after="0" w:line="240" w:lineRule="auto"/>
        <w:ind w:lef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освоить основные приемы решения задач;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345"/>
        </w:tabs>
        <w:spacing w:after="0" w:line="240" w:lineRule="auto"/>
        <w:ind w:left="20" w:righ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овладеть навыками построения и анализа предполагаемого решения поставленной задачи;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210"/>
        </w:tabs>
        <w:spacing w:after="0" w:line="240" w:lineRule="auto"/>
        <w:ind w:lef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овладеть и пользоваться на практике техникой прохождения теста;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239"/>
        </w:tabs>
        <w:spacing w:after="0" w:line="240" w:lineRule="auto"/>
        <w:ind w:left="20" w:righ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познакомиться и использовать на практике нестандартные методы решения задач;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258"/>
        </w:tabs>
        <w:spacing w:after="0" w:line="240" w:lineRule="auto"/>
        <w:ind w:left="20" w:right="20" w:firstLine="60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повысить уровень своей математической культуры, творческого развития, познавательной активности;</w:t>
      </w:r>
    </w:p>
    <w:p w:rsidR="005F36DE" w:rsidRPr="00FB5C20" w:rsidRDefault="005F36DE" w:rsidP="00FB5C20">
      <w:pPr>
        <w:widowControl w:val="0"/>
        <w:numPr>
          <w:ilvl w:val="0"/>
          <w:numId w:val="18"/>
        </w:numPr>
        <w:tabs>
          <w:tab w:val="left" w:pos="1526"/>
          <w:tab w:val="left" w:pos="1531"/>
        </w:tabs>
        <w:spacing w:after="0" w:line="240" w:lineRule="auto"/>
        <w:ind w:lef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познакомиться с возможностями использования электронных средств</w:t>
      </w:r>
    </w:p>
    <w:p w:rsidR="005F36DE" w:rsidRPr="00FB5C20" w:rsidRDefault="005F36DE" w:rsidP="00FB5C20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обучения, в том числе Интернет-ресурсов, в ходе подготовки к итоговой аттестации в форме ОГЭ и ЕГЭ.</w:t>
      </w:r>
    </w:p>
    <w:p w:rsidR="00DB7BF5" w:rsidRPr="00FB5C20" w:rsidRDefault="005F36DE" w:rsidP="00FB5C20">
      <w:pPr>
        <w:widowControl w:val="0"/>
        <w:spacing w:after="0" w:line="240" w:lineRule="auto"/>
        <w:ind w:left="720" w:right="352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bookmarkStart w:id="0" w:name="bookmark0"/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Содержание </w:t>
      </w:r>
      <w:r w:rsidR="00BE4F24"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программы</w:t>
      </w:r>
    </w:p>
    <w:p w:rsidR="005F36DE" w:rsidRPr="00FB5C20" w:rsidRDefault="005F36DE" w:rsidP="00FB5C20">
      <w:pPr>
        <w:widowControl w:val="0"/>
        <w:spacing w:after="0" w:line="240" w:lineRule="auto"/>
        <w:ind w:left="720" w:right="352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1.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ab/>
        <w:t xml:space="preserve">Текстовые задачи </w:t>
      </w:r>
      <w:bookmarkEnd w:id="0"/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Задачи на сложные проценты, сплавы, смеси, задачи на части и на разбавление. Решение задач на равномерное движение по прямой, движение по окружности с постоянной скоростью, равноускоренное (равнозамедленное) движение. Задачи на конкретную и абстрактную работу.</w:t>
      </w:r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Задачи с ограничениями на неизвестные нестандартного вида. Решение задач на арифметическую и геометрическую прогрессии. Комбинированные задачи.</w:t>
      </w:r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Основная цель - знакомить учащихся с различными способами решения задач, выделяя наиболее рациональные.</w:t>
      </w:r>
    </w:p>
    <w:p w:rsidR="005F36DE" w:rsidRPr="00FB5C20" w:rsidRDefault="00DB7BF5" w:rsidP="00FB5C20">
      <w:pPr>
        <w:widowControl w:val="0"/>
        <w:numPr>
          <w:ilvl w:val="0"/>
          <w:numId w:val="19"/>
        </w:numPr>
        <w:tabs>
          <w:tab w:val="left" w:pos="1080"/>
        </w:tabs>
        <w:spacing w:after="0" w:line="240" w:lineRule="auto"/>
        <w:ind w:left="20" w:firstLine="70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bookmarkStart w:id="1" w:name="bookmark1"/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Г</w:t>
      </w:r>
      <w:r w:rsidR="005F36DE"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еометрия на плоскости </w:t>
      </w:r>
      <w:bookmarkEnd w:id="1"/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Теоремы синусов и косинусов. Свойства биссектрисы угла треугольника. Площади треугольника, параллелограмма, трапеции, правильного многоугольника. Величина угла между хордой и касательной. Величина угла с вершиной внутри и вне круга. Окружности, вписанные в треугольники и описанные вокруг треугольника. Вписанные и описанные четырехугольники. Формулы для вычисления площади правильного многоугольника, его стороны и радиус вписанной окружности.</w:t>
      </w:r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Основная цель - отрабатывать способы решения планиметрических задач, вызывают наибольшие затруднения у старшеклассников</w:t>
      </w:r>
    </w:p>
    <w:p w:rsidR="005F36DE" w:rsidRPr="00FB5C20" w:rsidRDefault="005F36DE" w:rsidP="00FB5C20">
      <w:pPr>
        <w:widowControl w:val="0"/>
        <w:numPr>
          <w:ilvl w:val="0"/>
          <w:numId w:val="19"/>
        </w:numPr>
        <w:tabs>
          <w:tab w:val="left" w:pos="1085"/>
        </w:tabs>
        <w:spacing w:after="0" w:line="240" w:lineRule="auto"/>
        <w:ind w:left="20" w:firstLine="70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bookmarkStart w:id="2" w:name="bookmark2"/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Теория многочленов </w:t>
      </w:r>
      <w:bookmarkEnd w:id="2"/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Деление многочлена на многочлен с остатком. Делимость многочленов. Алгоритм Евклида для многочленов. Корни многочленов. Теорема Безу и ее следствие о делимости многочлена на линейный двучлен. Нахождение рациональных корней многочлена с целыми коэффициентами. Обобщенная теорема Виета. Преобразование рациональных выражений.</w:t>
      </w:r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Основная цель - формировать у учащихся навык разложения многочлена степени выше второй на множители, нахождение корней многочлена, применять теорему Безу и ее следствия для нахождения корней уравнений выше второй, а также упрощения рациональных выражений.</w:t>
      </w:r>
    </w:p>
    <w:p w:rsidR="005F36DE" w:rsidRPr="00FB5C20" w:rsidRDefault="005F36DE" w:rsidP="00FB5C20">
      <w:pPr>
        <w:widowControl w:val="0"/>
        <w:numPr>
          <w:ilvl w:val="0"/>
          <w:numId w:val="19"/>
        </w:numPr>
        <w:tabs>
          <w:tab w:val="left" w:pos="955"/>
        </w:tabs>
        <w:spacing w:after="0" w:line="240" w:lineRule="auto"/>
        <w:ind w:left="20" w:firstLine="70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bookmarkStart w:id="3" w:name="bookmark3"/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Модуль </w:t>
      </w:r>
      <w:bookmarkEnd w:id="3"/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Понятие модуля, основные теоремы и его геометрическая интерпретация. Способы решения уравнений, неравенств с модулем и их систем. Способы построения графиков функций, содержащих модуль. Модуль в заданиях ЕГЭ.</w:t>
      </w:r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Основная цель -формировать умение учащихся применять основные способы решения заданий с модулями: используя определение модуля, его геометрическую интерпретацию или по общей схеме.</w:t>
      </w:r>
    </w:p>
    <w:p w:rsidR="005F36DE" w:rsidRPr="00FB5C20" w:rsidRDefault="005F36DE" w:rsidP="00FB5C20">
      <w:pPr>
        <w:widowControl w:val="0"/>
        <w:spacing w:after="0" w:line="240" w:lineRule="auto"/>
        <w:ind w:left="720" w:right="3543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bookmarkStart w:id="4" w:name="bookmark4"/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Решение комбини</w:t>
      </w:r>
      <w:r w:rsidR="00DB7BF5"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рованных заданий </w:t>
      </w:r>
    </w:p>
    <w:p w:rsidR="005F36DE" w:rsidRPr="00FB5C20" w:rsidRDefault="005F36DE" w:rsidP="00FB5C20">
      <w:pPr>
        <w:widowControl w:val="0"/>
        <w:spacing w:after="0" w:line="240" w:lineRule="auto"/>
        <w:ind w:left="720" w:right="408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 5.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ab/>
        <w:t xml:space="preserve">Тригонометрия </w:t>
      </w:r>
      <w:bookmarkEnd w:id="4"/>
    </w:p>
    <w:p w:rsidR="005F36DE" w:rsidRPr="00FB5C20" w:rsidRDefault="005F36DE" w:rsidP="00FB5C20">
      <w:pPr>
        <w:widowControl w:val="0"/>
        <w:spacing w:after="0" w:line="240" w:lineRule="auto"/>
        <w:ind w:left="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Тригонометрические функции и их свойства. Преобразование тригонометрических выражений. Решение тригонометрических уравнений. Решение систем тригонометрических уравнений. Комбинированные задачи.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Основная цель - систематизация полученных знаний по теме и углубление школьного курса.</w:t>
      </w:r>
    </w:p>
    <w:p w:rsidR="005F36DE" w:rsidRPr="00FB5C20" w:rsidRDefault="005F36DE" w:rsidP="00FB5C20">
      <w:pPr>
        <w:widowControl w:val="0"/>
        <w:numPr>
          <w:ilvl w:val="0"/>
          <w:numId w:val="20"/>
        </w:numPr>
        <w:tabs>
          <w:tab w:val="left" w:pos="975"/>
        </w:tabs>
        <w:spacing w:after="0" w:line="240" w:lineRule="auto"/>
        <w:ind w:left="20" w:firstLine="720"/>
        <w:jc w:val="both"/>
        <w:outlineLvl w:val="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bookmarkStart w:id="5" w:name="bookmark5"/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Иррациональные уравнения и неравенства </w:t>
      </w:r>
      <w:bookmarkEnd w:id="5"/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Преобразование иррациональных выражений. Решение иррациональных уравнений и неравенств. Комбинированные задания.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Основная цель - рассмотреть с учащимися понятия иррационального выражения, иррационального уравнения и неравенства, изучить основные приёмы преобразований иррациональных выражений, основные способы решения иррациональных уравнений и неравенств.</w:t>
      </w:r>
    </w:p>
    <w:p w:rsidR="005F36DE" w:rsidRPr="00FB5C20" w:rsidRDefault="005F36DE" w:rsidP="00FB5C20">
      <w:pPr>
        <w:widowControl w:val="0"/>
        <w:numPr>
          <w:ilvl w:val="0"/>
          <w:numId w:val="20"/>
        </w:numPr>
        <w:tabs>
          <w:tab w:val="left" w:pos="975"/>
        </w:tabs>
        <w:spacing w:after="0" w:line="240" w:lineRule="auto"/>
        <w:ind w:left="20" w:firstLine="720"/>
        <w:jc w:val="both"/>
        <w:outlineLvl w:val="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bookmarkStart w:id="6" w:name="bookmark6"/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lastRenderedPageBreak/>
        <w:t xml:space="preserve">Параметры </w:t>
      </w:r>
      <w:bookmarkEnd w:id="6"/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Линейные уравнения и уравнения, приводимые к ним. Линейные неравенства. Квадратные уравнения и уравнения, приводимые к ним Квадратные неравенства. Решение уравнений и неравенств при некоторых начальных условиях. Применение производной при решении некоторых задач с параметрами. Задачи с параметрами.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Основная цель - совершенствовать умения и навыки решения линейных, квадратных уравнений и неравенств, используя определения, учитывая область определения рассматриваемого уравнения(неравенства); познакомить с методами решения уравнений (неравенств) при некоторых начальных </w:t>
      </w:r>
      <w:proofErr w:type="gramStart"/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условиях ,</w:t>
      </w:r>
      <w:proofErr w:type="gramEnd"/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комбинированных заданий.</w:t>
      </w:r>
    </w:p>
    <w:p w:rsidR="005F36DE" w:rsidRPr="00FB5C20" w:rsidRDefault="005F36DE" w:rsidP="00FB5C20">
      <w:pPr>
        <w:widowControl w:val="0"/>
        <w:numPr>
          <w:ilvl w:val="0"/>
          <w:numId w:val="20"/>
        </w:numPr>
        <w:tabs>
          <w:tab w:val="left" w:pos="975"/>
        </w:tabs>
        <w:spacing w:after="0" w:line="240" w:lineRule="auto"/>
        <w:ind w:left="20" w:firstLine="720"/>
        <w:jc w:val="both"/>
        <w:outlineLvl w:val="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bookmarkStart w:id="7" w:name="bookmark7"/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Показательная и логарифмическая функции </w:t>
      </w:r>
      <w:bookmarkEnd w:id="7"/>
    </w:p>
    <w:p w:rsidR="005F36DE" w:rsidRPr="00FB5C20" w:rsidRDefault="005F36DE" w:rsidP="00FB5C20">
      <w:pPr>
        <w:widowControl w:val="0"/>
        <w:spacing w:after="0" w:line="240" w:lineRule="auto"/>
        <w:ind w:left="2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Свойства показательной и логарифмической функций и их применение.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Решение показательных и логарифмических уравнений. Решение показательных и логарифмических неравенств. Комбинированные задачи.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Основная цель - совершенствовать умения и навыки решения более сложных по сравнению со школьной программой, нестандартных заданий.</w:t>
      </w:r>
    </w:p>
    <w:p w:rsidR="005F36DE" w:rsidRPr="00FB5C20" w:rsidRDefault="005F36DE" w:rsidP="00FB5C20">
      <w:pPr>
        <w:widowControl w:val="0"/>
        <w:numPr>
          <w:ilvl w:val="0"/>
          <w:numId w:val="20"/>
        </w:numPr>
        <w:tabs>
          <w:tab w:val="left" w:pos="980"/>
        </w:tabs>
        <w:spacing w:after="0" w:line="240" w:lineRule="auto"/>
        <w:ind w:left="20" w:firstLine="720"/>
        <w:jc w:val="both"/>
        <w:outlineLvl w:val="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</w:pPr>
      <w:bookmarkStart w:id="8" w:name="bookmark8"/>
      <w:r w:rsidRPr="00FB5C20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eastAsia="ru-RU"/>
        </w:rPr>
        <w:t xml:space="preserve">Стереометрия </w:t>
      </w:r>
      <w:bookmarkEnd w:id="8"/>
    </w:p>
    <w:p w:rsidR="005F36DE" w:rsidRPr="00FB5C20" w:rsidRDefault="005F36DE" w:rsidP="00FB5C20">
      <w:pPr>
        <w:widowControl w:val="0"/>
        <w:spacing w:after="0" w:line="240" w:lineRule="auto"/>
        <w:ind w:left="2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Многогранники. Тела вращения. Комбинации тел.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Основная цель - систематизация и применение знаний и способов действий учащихся по школьному курсу стереометрии.</w:t>
      </w:r>
    </w:p>
    <w:p w:rsidR="005F36DE" w:rsidRPr="00FB5C20" w:rsidRDefault="005F36DE" w:rsidP="00FB5C20">
      <w:pPr>
        <w:widowControl w:val="0"/>
        <w:spacing w:after="0" w:line="240" w:lineRule="auto"/>
        <w:ind w:left="20" w:right="40" w:firstLine="720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В разделе 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shd w:val="clear" w:color="auto" w:fill="FFFFFF"/>
          <w:lang w:eastAsia="ru-RU"/>
        </w:rPr>
        <w:t xml:space="preserve">«Итоговое повторение» </w:t>
      </w:r>
      <w:r w:rsidRPr="00FB5C20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предусмотрено проведение заключительной контрольной работы по материалам и в форме ОГЭ и ЕГЭ, содержащую задания, аналогичные демонстрационному варианту (предполагается использование электронных средств обучения).</w:t>
      </w:r>
    </w:p>
    <w:p w:rsidR="00987818" w:rsidRPr="00B82FB9" w:rsidRDefault="00987818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642" w:rsidRPr="00B82FB9" w:rsidRDefault="00400642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«Занимательная информатика»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самостоятельного мышления, развития фантазии и практического воплощения своих творческих идей, используя возможности персонального компьютера.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курса: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способствовать овладению учащимися приемами работы на компьютере;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познакомить с основами знаний в области компьютерной графики, текстового редактора;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прививать детям видение красоты окружающего мира на бумажных и электронных носителях.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способствовать формированию сознания школьников к системно-информационному восприятию мира, развитие стремления к самообразованию;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способствовать раскрытию творческих способностей, подготовки к художественно-эстетическому восприятию окружающего мира;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прививать интерес к полиграфическому искусству, дизайну, оформлению;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способствовать развитию композиционного мышления, художественного вкуса;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способствовать развитию коммуникативных способностей.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способствовать формированию нравственных качеств личности и</w:t>
      </w:r>
      <w:r w:rsidR="00987818"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культуры поведения в обществе.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освоения программы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Личностные результаты освоения курса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-широкие познавательные интересы, инициатива и любознательность, мотивы познания и творчества;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-готовность и способность учащихся к саморазвитию и реализации творческого потенциала;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-готовность к повышению своего образовательного уровня и продолжению обучения         использованием средств и методов информатики и ИКТ;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-основы информационного мировоззрения – научного взгляда на область информационных процессов в живой природе, обществе, технике как одну из важнейших областей современной действительности;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способность увязать учебное содержание с собственным жизненным опытом и личными смыслами, понять значимость подготовки в области информатики и ИКТ в условиях развития информационного общества;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к самостоятельным поступкам и действиям, принятию ответственности за их результаты; готовность к осуществлению индивидуальной и коллективной информационной деятельности;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способность к избирательному отношению к получаемой информации; ответственное отношение к информации с учетом правовых и этических аспектов ее распространения;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чувства личной ответственности за качество окружающей информационной среды;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</w:t>
      </w:r>
      <w:proofErr w:type="spellStart"/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 освоения курса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 УУД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Познавательные УУД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осуществлять планирование, анализ, рефлексию, самооценку своей деятельности;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выдвигать гипотезы, ставить вопросы к наблюдаемым фактам и явлениям, оценивать начальные данные и планируемый результат;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оформить результаты своей деятельности, представить их на современном уровне - средства создания презентаций;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</w:t>
      </w: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УУД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- ИКТ компетенции);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400642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="00400642"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 освоения</w:t>
      </w:r>
      <w:r w:rsidR="00400642"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00642"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курса: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создавать рисунки в программе </w:t>
      </w:r>
      <w:r w:rsidRPr="00B82F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Paint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создавать презентации в программе </w:t>
      </w:r>
      <w:r w:rsidRPr="00B82F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Power Point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создавать информационные листы, буклеты, календари, газету в программе </w:t>
      </w:r>
      <w:r w:rsidRPr="00B82F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Publisher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создавать текстовые документы в текстовом процессоре </w:t>
      </w:r>
      <w:proofErr w:type="spell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работать в программе </w:t>
      </w:r>
      <w:r w:rsidRPr="00B82FB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Movie Maker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сценария, работа по композиции произведения;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владение м</w:t>
      </w:r>
      <w:bookmarkStart w:id="9" w:name="_GoBack"/>
      <w:bookmarkEnd w:id="9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етодами чтения и понимания будущего действия, четкое проговаривание и создание композиций.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способами безопасной и рациональной организации труда.</w:t>
      </w:r>
    </w:p>
    <w:p w:rsidR="00325AD5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</w:t>
      </w:r>
      <w:r w:rsidR="00325AD5"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                                          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Планируемые результаты обучения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Выпускник научится</w:t>
      </w: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требования к организации компьютерного рабочего места, требования безопасности и гигиены при работе со средствами ИКТ;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простейший графический редактор для создания и редактирования простых                 рисунков;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инструменты графического редактора для выполнения базовых операций по               созданию изображений;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выделять в сложных графических объектах простые (графические примитивы);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планировать работу по конструированию сложных графических объектов из простых;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основные приёмы создания презентаций в редакторах презентаций;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планировать последовательность событий на заданную тему;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подбирать иллюстративный материал, соответствующий замыслу создаваемого                                 мультимедийного объекта;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основные приёмы создания презентаций в редакторах презентаций; 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   поиск информации в сети Интернет с использованием простых запросов (по одному признаку);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форматировать символы; работать с текстовыми инструментами; форматировать абзацы;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и редактировать текстовый блок в настольной издательской системе; создавать               колонки;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помещать иллюстрацию на страницу; создавать и редактировать графические блоки;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редактировать рисунки в блоках; импортировать иллюстрации из других приложений; 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совместно </w:t>
      </w:r>
      <w:proofErr w:type="gram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размещать  текстовые</w:t>
      </w:r>
      <w:proofErr w:type="gram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графические блоки в MS </w:t>
      </w:r>
      <w:proofErr w:type="spell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Publisher</w:t>
      </w:r>
      <w:proofErr w:type="spell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вводить информацию в компьютер с помощью клавиатуры и мыши;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инструменты текстового редактора для выполнения базовых операций по созданию    текстовых документов;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выделять, перемещать и удалять фрагменты текста; создавать тексты с повторяющимися        фрагментами;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простые способы форматирования (выделение жирным шрифтом, </w:t>
      </w:r>
      <w:proofErr w:type="gram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курсивом,   </w:t>
      </w:r>
      <w:proofErr w:type="gram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изменение величины шрифта) текстов;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и форматировать списки, таблицы;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вводить рисунки в приложение и настраивать просмотр видеоизображения, сохранять проект как фильм, воспроизводить его;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с фотографиями; составлять коллажи из фотографий;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с рисованными иллюстрациями, слайдами и кинокадрами;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 Выпускник получит возможность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простейший (растровый и/или векторный) графический редактор для создания и   редактирования изображений;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сложные графические объекты с повторяющимися и /или преобразованными            фрагментами;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редактор презентаций для создания анимации по имеющемуся сюжету;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на заданную тему мультимедийную презентацию с гиперссылками, слайды которой   содержат тексты, графические изображения;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овладеть приёмами клавиатурного письма; выделять, перемещать и удалять фрагменты текста;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орфографический контроль в текстовом документе с помощью средств текстового процессора;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оформлять текст в соответствии с заданными требованиями к шрифту, его начертанию, размеру и цвету, к выравниванию текста;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и форматировать списки; таблицы;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изображения в текстовом редакторе с помощью встроенных графических примитивов;</w:t>
      </w:r>
    </w:p>
    <w:p w:rsidR="00325AD5" w:rsidRPr="00B82FB9" w:rsidRDefault="00325AD5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с инструментами издательской системы: редактировать и форматировать </w:t>
      </w:r>
      <w:proofErr w:type="gram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текст,   </w:t>
      </w:r>
      <w:proofErr w:type="gram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оформлять заголовки и подзаголовки, создавать колонти</w:t>
      </w:r>
      <w:r w:rsidR="00987818"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тулы, работать с иллюстрациями;</w:t>
      </w:r>
    </w:p>
    <w:p w:rsidR="00400642" w:rsidRPr="00B82FB9" w:rsidRDefault="00BE4F24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r w:rsidR="00400642"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одержание </w:t>
      </w: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Основы компьютерной графики 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 в компьютерную графику. Графический редактор </w:t>
      </w:r>
      <w:proofErr w:type="spell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Paint</w:t>
      </w:r>
      <w:proofErr w:type="spell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Инструменты графического редактора. Создание простейших рисунков. Действия над фрагментами рисунка (повороты и отражения фрагментов рисунка). Создание сложных рисунков. Работа с текстом. Атрибуты текста. Технология создания открыток, коллажей.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    Создание презентаций в среде </w:t>
      </w:r>
      <w:proofErr w:type="spellStart"/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РowerPoint</w:t>
      </w:r>
      <w:proofErr w:type="spell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Компьютерные презентации. Описание последовательно развивающихся событий (сюжет). Дизайн презентации и макеты слайдов. Создание эффекта движения с помощью смены последовательности рисунков. Анимация. Возможности настройки анимации.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 Основы издательской деятельности в </w:t>
      </w: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Publisher</w:t>
      </w: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Основные функции </w:t>
      </w:r>
      <w:proofErr w:type="spellStart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Publisher</w:t>
      </w:r>
      <w:proofErr w:type="spellEnd"/>
      <w:r w:rsidRPr="00B82FB9">
        <w:rPr>
          <w:rFonts w:ascii="Times New Roman" w:eastAsia="Times New Roman" w:hAnsi="Times New Roman" w:cs="Times New Roman"/>
          <w:sz w:val="24"/>
          <w:szCs w:val="24"/>
          <w:lang w:eastAsia="ru-RU"/>
        </w:rPr>
        <w:t>. Работа с текстом. Включение графики в макет публикации. Вставка фотографий и рисунков. Изменение размеров и положения рисунка на странице. Обтекание графического изображение. Создание открытки, буклета. Сохранение публикации.</w:t>
      </w:r>
    </w:p>
    <w:p w:rsidR="00400642" w:rsidRPr="00B82FB9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00642" w:rsidRPr="00FB5C20" w:rsidRDefault="00400642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 </w:t>
      </w:r>
      <w:r w:rsidR="00CE1C1D" w:rsidRPr="00FB5C2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«По материкам и странам»</w:t>
      </w:r>
    </w:p>
    <w:p w:rsidR="00CE1C1D" w:rsidRPr="00FB5C20" w:rsidRDefault="00CE1C1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программы:</w:t>
      </w:r>
      <w:r w:rsidRPr="00FB5C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С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условий для всестороннего развития личности ребенка, формирования географических знаний, умений, опыта творческой деятельности и ценностного отношения к миру; понимания закономерностей развития географической оболочки. Развитие общей географической культуры учащихся.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программы: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Продолжить знакомить детей с природой материков и стран, дать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 о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красоте и разнообразии природы, растительного и животного мира.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подробно познакомить детей с традициями и обычаями жизни изучаемого народа.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использованию полученных знаний в разнообразных видах деятельности.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у учащихся коммуникативных черт личности: взаимопомощь, дружба, умение работать в группах и коллективе;  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Побуждать и поддерживать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 школьников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обогащению новыми знаниями, интересными фактами, понятиями, отражающими различные стороны жизни природы и общества;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через использование в работе кружка средств и приемов занимательности, игровых моментов развитие познавательного интереса к географической науке;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Создавать условия для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  творческих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способностей учащихся, реализации их индивидуальных возможностей и потребностей в учебной деятельности.</w:t>
      </w:r>
    </w:p>
    <w:p w:rsidR="00CE1C1D" w:rsidRPr="00FB5C20" w:rsidRDefault="00CE1C1D" w:rsidP="00FB5C2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представления о странах мира.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 обучения.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результаты. 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Личностными результатами освоения программы “По материкам и странам” является: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всесторонне образованной, инициативной и успешной личности, обладающей системой современных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мировоззренческих  взглядов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ценностных ориентаций, идейно-нравственных, культурных, гуманистических и эстетических принципов и норм поведения: - формирование целостного мировоззрения, соответствующего современному уровню развития науки и общественной практики, а 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также социальному, культурному, языковому и духовному  многообразие современного мира;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ответственного отношения к учению, готовности к саморазвитию и самообразованию на основе мотивации к обучению и познанию, осознанному выбору с учетом познавательных интересов;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познавательной и информационной культуры, в том числе развитие навыков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самостоятельной  работы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учебными пособиями, книгами, доступными инструментами и техническими средствами информационных технологий;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здоровья людей;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толерантности как нормы сознательного и доброжелательного отношения к другому человеку, его мнению, мировоззрению, культуре, языку, вере, гражданской позиции;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основ социально – критического мышления;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коммуникативной компетентности в образовательной, общественно полезной, исследовательской, творческой и других видах деятельности;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основ экологического сознания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proofErr w:type="spellEnd"/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результами</w:t>
      </w:r>
      <w:proofErr w:type="spellEnd"/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 программы “По материкам и странам ” являются: - умение самостоятельно определять цели своего обучения, ставить и формулировать для себя новые задачи в учебе и познавательной деятельности;   -умение овладевать  навыками самостоятельного приобретения новых знаний, организации учебной деятельности, поиск средств ее осуществления; 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умение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определять понятия, создавать обобщения, самостоятельно выбирать основания и критерии для классификации, устанавливать причинно-следственные связи и делать выводы;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организовывать сотрудничество, работать индивидуально и в группе; умение осознанно использовать речевые средства для выражения своих мыслей и потребностей;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умение извлекать информацию из различных источников, умение свободно пользоваться справочной литературой;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на практике пользоваться основными логическими приемами, методами наблюдения, моделирование, объяснения, решение проблем, прогнозирования;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-и умение работать в группе – эффективно сотрудничать и взаимодействовать на основе координации различных позиций при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выработке  общего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  в совместной деятельности, слушать партнера, формулировать и аргументировать свое мнение;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и развитие компетентности в области использования ИКТ;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и развитие экологического мышления, умение применять его на практике;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умений ставить вопросы, выдвигать гипотезу и обосновывать ее, давать определение понятиям;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осознанной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адекватной  и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критической оценки в учебной деятельности, умение самостоятельно оценивать свои действия и действие одноклассников.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Предметные результаты. 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Предметными результатами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 программы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“По материкам и странам” являются: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-формирование представлений о географической науке, ее роли в освоении планеты человеком, географических знаниях как компоненте научной картины мира, их необходимости для решения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современных  практических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  человечества и своей страны;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навыков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формирование умений и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  использования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разнообразных географических знаний в повседневной жизни для объяснения и оценки различных явлений и процессов, самостоятельного оценивания уровня безопасности окружающей среды;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овладение основами картографической грамотности и использования географической карты как одного из </w:t>
      </w:r>
      <w:proofErr w:type="gram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языков</w:t>
      </w:r>
      <w:proofErr w:type="gram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международного общения 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основными навыками нахождения, использования и презентации географической информации.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будут иметь представление: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 формировании облика планеты и жизни на Земле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силах, способствующих формированию облика нашей Земли;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природе материков, океанов, стран;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 о традициях и обычаях населения стран мира;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ценностях культуры данной страны.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должны будут знать: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историю формирования нашей планеты Земли;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знать закономерности формирования географической оболочки.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-знать особенности природы материков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примеры чудес природы материков и достопримечательностей изучаемых стран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Учащийся должен будут уметь: 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объяснять воздействие Солнца и Луны на мир живой и неживой природы; - выделять, описывать и объяснять существенные признаки географических объектов и явлений. - определять географические процессы и явления в геосферах, взаимосвязи между ними, их изменения в результате деятельности человека; - различать типы земной коры; выявлять зависимость рельефа от воздействия внутренних и внешних сил; - выявлять главные причины различий в нагревании земной поверхности; - выделять причины стихийных явлений в геосферах. - находить в различных источниках и анализировать географическую информацию; -составлять описания различных географических объектов на основе анализа разнообразных источников географической информации; - определять на карте местоположение географических - понимать смысла собственной действительности. - формулировать своё отношение к природным и антропогенным причинам изменения окружающей среды; - использовать географические знания для осуществления мер по сохранению природы и защите людей от стихийных природных и техногенных явлений; - приводить примеры использования и охраны природных ресурсов, адаптации человека к условиям окружающей среды. 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будут иметь опыт: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сотрудничества, взаимопомощи, самостоятельного выбора будущей профессии, общения в процессе учебной деятельности.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занятий используются следующие формы работы: фронтальная, индивидуальная, парная, групповая, дифференцированная, проектная.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на уроках используются методы: - работа с различными источникам информации (карты, схемы, таблицы и т.д.) и дидактическим материалом; - использование ТСО и демонстрация презентаций, видеофильмов; - проектный и проблемный (анализ проблем и пути выхода из них); - решение дискуссионных вопросов с учетом социального опыта обучающихся и теоретических знаний.</w:t>
      </w:r>
    </w:p>
    <w:p w:rsidR="00CE1C1D" w:rsidRPr="00FB5C20" w:rsidRDefault="00CE1C1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курса “</w:t>
      </w: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материкам и странам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(8класс) направлено на формирование универсальных учебных действий, обеспечивающих развитие познавательных и коммуникативных качеств личности. Учащиеся включаются в коммуникативную учебную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деятельность, где преобладают такие её виды, как умение полно и точно выражать свои мысли, аргументировать свою точку зрения, работать в сотрудничестве (паре и группе), представлять и сообщать информацию в устной и письменной форме, вступать в диалог и т. д.</w:t>
      </w:r>
    </w:p>
    <w:p w:rsidR="00CE1C1D" w:rsidRPr="00FB5C20" w:rsidRDefault="00CE1C1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программы.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1. Это наша планета Земля. Формирование облика планеты. 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Биография планеты. Строение земной коры. Сейсмические пояса.</w:t>
      </w:r>
      <w:r w:rsidRPr="00FB5C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вулканов, атмосферы, льда, Океана в формировании лика планеты и зарождении жизни на Земле. Уникальная планета Земля. Силы за пределами Земли, повлиявшими на судьбу планеты. Мировой океан.</w:t>
      </w:r>
    </w:p>
    <w:p w:rsidR="00CE1C1D" w:rsidRPr="00FB5C20" w:rsidRDefault="00CE1C1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Тема2. Загадочная Африка 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по Африке. Великие Чудеса Света (Чудеса Природы): Сахара. Серенгети. Географические чемпионы Африки. Путешествие по странам. Марокко –страна финиковых оазисов. Неожиданная ЮАР. Народы Африки. Традиции и обычаи народов Африки. Викторина «Африка»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</w:t>
      </w:r>
      <w:proofErr w:type="gramStart"/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3  </w:t>
      </w:r>
      <w:r w:rsidR="002336E4" w:rsidRPr="00FB5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Часть</w:t>
      </w:r>
      <w:proofErr w:type="gramEnd"/>
      <w:r w:rsidR="002336E4" w:rsidRPr="00FB5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суши «наоборот». 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Чудеса голубой планеты. Австралия и Океания. Великие Чудеса Света (Чудеса Природы): Скала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Улуру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Гавайские острова.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4. </w:t>
      </w:r>
      <w:r w:rsidRPr="00FB5C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Ледяная глыба на карте Земли.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об Антарктиде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Антарктика. Штормы Антарктики.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5. </w:t>
      </w:r>
      <w:r w:rsidRPr="00FB5C20">
        <w:rPr>
          <w:rStyle w:val="a4"/>
          <w:rFonts w:ascii="Times New Roman" w:hAnsi="Times New Roman"/>
          <w:b/>
          <w:sz w:val="24"/>
          <w:szCs w:val="24"/>
        </w:rPr>
        <w:t>Там зарождается торнадо.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CE1C1D" w:rsidRPr="00FB5C20" w:rsidRDefault="00CE1C1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по Северной Америке. Чудеса Природы Северной Америки (Большой каньон Колорадо). Путешествуем по странам Северной Америки. Занимательная викторина: «Северная Америка».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6. </w:t>
      </w:r>
      <w:r w:rsidRPr="00FB5C20">
        <w:rPr>
          <w:rFonts w:ascii="Times New Roman" w:hAnsi="Times New Roman" w:cs="Times New Roman"/>
          <w:b/>
          <w:sz w:val="24"/>
          <w:szCs w:val="24"/>
        </w:rPr>
        <w:t>Континент самых, самых.</w:t>
      </w: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Великие Чудеса Света (Чудеса Природы): «Сельва», «Водопад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Игуасу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Удивительная Амазонка. Дикая природа Амазонки. Путешествуем по странам.</w:t>
      </w:r>
    </w:p>
    <w:p w:rsidR="00CE1C1D" w:rsidRPr="00FB5C20" w:rsidRDefault="00CE1C1D" w:rsidP="00FB5C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7. Материк, на котором я живу. </w:t>
      </w:r>
    </w:p>
    <w:p w:rsidR="00CE1C1D" w:rsidRPr="00FB5C20" w:rsidRDefault="00CE1C1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Путешествуем по Евразии. Географические чемпионы. Чудеса природы. Путешествуем по странам Европы. Норвегия, Швеция, Дания, Финляндия. Италия, Греция, Франция, Великобритания и др. Центральная и Восточная Азия. Китай, Япония. </w:t>
      </w:r>
      <w:proofErr w:type="spellStart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Юго</w:t>
      </w:r>
      <w:proofErr w:type="spellEnd"/>
      <w:r w:rsidRPr="00FB5C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–Западная Азия. ОАЭ. Юго-Восточная Азия. Индонезия. Южная Азия: Индия, Шри Ланка и др. страны. Россия самая большая страна в мире. Обычаи и традиции народов России.</w:t>
      </w:r>
    </w:p>
    <w:p w:rsidR="00705C7B" w:rsidRPr="00FB5C20" w:rsidRDefault="00705C7B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563C" w:rsidRPr="000D379B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ru-RU"/>
        </w:rPr>
        <w:t>«За страницами учебника биологии»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Цель курса: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и развитие познавательного интереса к биологии как науке о живой природе.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Задачи курса: </w:t>
      </w:r>
    </w:p>
    <w:p w:rsidR="000D379B" w:rsidRPr="000D379B" w:rsidRDefault="000D379B" w:rsidP="000D379B">
      <w:pPr>
        <w:numPr>
          <w:ilvl w:val="0"/>
          <w:numId w:val="2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системы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научных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знаний о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системе живой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природы и начальных представлений о биологических объектах, процессах, явлениях, закономерностях;</w:t>
      </w:r>
    </w:p>
    <w:p w:rsidR="000D379B" w:rsidRPr="000D379B" w:rsidRDefault="000D379B" w:rsidP="000D379B">
      <w:pPr>
        <w:numPr>
          <w:ilvl w:val="0"/>
          <w:numId w:val="2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приобретение опыта использования методов биологической науки для проведения несложных биологических экспериментов с использованием лабораторного и микроскопического оборудования;</w:t>
      </w:r>
    </w:p>
    <w:p w:rsidR="000D379B" w:rsidRPr="000D379B" w:rsidRDefault="000D379B" w:rsidP="000D379B">
      <w:pPr>
        <w:numPr>
          <w:ilvl w:val="0"/>
          <w:numId w:val="2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развитие умений и навыков </w:t>
      </w:r>
      <w:proofErr w:type="spellStart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проектно</w:t>
      </w:r>
      <w:proofErr w:type="spellEnd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исследовательской деятельности;</w:t>
      </w:r>
    </w:p>
    <w:p w:rsidR="000D379B" w:rsidRPr="000D379B" w:rsidRDefault="000D379B" w:rsidP="000D379B">
      <w:pPr>
        <w:numPr>
          <w:ilvl w:val="0"/>
          <w:numId w:val="2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подготовка учащихся к участию в олимпиадном движении;</w:t>
      </w:r>
    </w:p>
    <w:p w:rsidR="000D379B" w:rsidRPr="000D379B" w:rsidRDefault="000D379B" w:rsidP="000D379B">
      <w:pPr>
        <w:numPr>
          <w:ilvl w:val="0"/>
          <w:numId w:val="2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умений и навыков работы с различными источниками информации;</w:t>
      </w:r>
    </w:p>
    <w:p w:rsidR="000D379B" w:rsidRPr="000D379B" w:rsidRDefault="000D379B" w:rsidP="000D379B">
      <w:pPr>
        <w:numPr>
          <w:ilvl w:val="0"/>
          <w:numId w:val="2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основ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экологической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грамотности.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Планируемые </w:t>
      </w:r>
      <w:proofErr w:type="gramStart"/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результаты  освоения</w:t>
      </w:r>
      <w:proofErr w:type="gramEnd"/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курса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Личностные результаты: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осознание значения семьи в жизни человека и общества; принятие ценности семейной жизни; уважительное и заботливое отношение к членам своей семьи;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развитие эстетического сознания через освоение художественного на, творческой деятельности эстетического характера.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результаты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умение соотносить свои действия с планируемыми результатами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умение оценивать правильность выполнения учебной задачи, собственные возможности её решения;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и развитие компетентности в области использовании.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Предметные результаты: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системы научных знаний о живой природе и закономерностях её развития, исторически быстром сокращении биологического разнообразия в биосфере в результате деятельности человека для создания естественно-научной картины мира;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</w:t>
      </w:r>
      <w:proofErr w:type="spellStart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экосистемной</w:t>
      </w:r>
      <w:proofErr w:type="spellEnd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организации жизни, о взаимосвязи живого и неживого в биосфере, наследственности и изменчивости организмов, овладение понятийном аппаратом биологии;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приобретение опыта использования методов биологической науки и проведение несложных биологических экспериментов для изучения живых организмов и человека, проведение экологического мониторинга в окружающей среде;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</w:t>
      </w:r>
      <w:proofErr w:type="gramStart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 ношению</w:t>
      </w:r>
      <w:proofErr w:type="gramEnd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животных;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</w:t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формирование представлений 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среды;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ym w:font="Symbol" w:char="F0B7"/>
      </w: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освоение приёмов рациональной организации охраны труда и отдыха, выращивания и размножения культурных растений и домашних животных, ухода за ними.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Содержание программы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№1. Мир под микроскопом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Знакомство с планом работы и техникой безопасности при выполнении лабораторных работ. Как человек познает окружающий мир. Биологические науки. Профессии, связанные с биологией. Методы познания. Биологические приборы и инструменты.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Почувствуй себя на месте Левенгука. Истории великих биологических открытий. Значение изобретения микроскопа. Р. Гук – первооткрыватель клетки. А. Левенгук открыл микромир.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Лабораторные работы: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1. Какие части в микроскопе главные…. И для чего микроскопу зеркало и револьвер? Устройство микроскопа.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2. Что такое микропрепарат и как его рассмотреть? Правила работы с микроскопом.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3. Как превратить муху в слона? Определение увеличения микроскопа.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4. Что увидел в микроскоп Роберт Гук? Рассматривание среза пробки.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5. Что увидел Левенгук в капле воды? Путешествие в каплю воды.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Осенняя экскурсия: </w:t>
      </w:r>
      <w:proofErr w:type="gramStart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 Путешествие</w:t>
      </w:r>
      <w:proofErr w:type="gramEnd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природу с биноклем и микроскопом»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№2. В мире невидимок.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Открытие бактерий. Разнообразие бактерий. Значение бактерий: Куда деваются опавшие листья? Почему мы болеем? Кто живёт в желудке у коровы и нас в кишечнике? Кто зажигает в океане и на болоте огни? Про кефир, силос и квашеную капусту.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Лабораторные работы: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№6. Что будет, если чай оставить в заварочном чайнике? Приготовление сенного настоя, рассматривание сенной палочки.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№7.  Познакомьтесь, картофельная палочка. Рассматривание движения бактерии.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 </w:t>
      </w:r>
      <w:proofErr w:type="gramStart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8 .</w:t>
      </w:r>
      <w:proofErr w:type="gramEnd"/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Что будет, если оставить молоко в тёплом месте? Рассматривание молочнокислых бактерий.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 9. Зачем у гороха на корнях клубеньки? Рассматривание клубеньков на корнях бобовых.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Лабораторная работа №10. Зачем надо чистить зубы? Рассматривание зубного налёта.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№3. В царстве растений.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Тайны растений. Что такое фотосинтез? Пигменты растений. Строение клетки растений. Ткани растений. Микроскопическое строение органов растений. Многообразие растений. Отделы растений.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Лабораторные работы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№11. Какое самое маленькое цветковое растение может превратить озеро в болото?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 12.О чём может рассказать пеларгония? Изучение строения клетки растений.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№13.Почему у герани лист зелёный, а лепестки красные. Изучение пластид под микроскопом.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№14.Почему арбуз сладкий, а лимон кислый. Рассматривание вакуолей с клеточным соком.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№15.Как обнаружить крахмал? Рассматривание крахмальных зёрен в клетках картофеля.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Лабораторная работа №16.Почему крапива жжётся, а герань пахнет? Рассматривание волосков эпидермиса растений.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№17.Почему корни растений всасывают так много воды? Корневые волоски под микроскопом. Зачем корню чехлик?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№18.Почему вода способна двигаться по древесине? Изучение микропрепаратов древесины разных растений.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№19. Кто изобрёл бумагу? Изучение осиных гнёзд и бумаги под микроскопом. Почему карандаш пишет по бумаге?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№20.Почему хвоя зимой не замерзает? Изучение строения хвои на микропрепарате.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Лабораторная работа №21.Почему позеленели стенки аквариума и стволы деревьев? Изучение одноклеточных водорослей.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№22.Чем образована тина? Спирогира под микроскопом.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№23.Где искать зародыш у растений? Изучение строения семян по микропрепаратам.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Зимняя экскурсия: Новогодняя сказка. Снежинки и льдинки под микроскопом. Выращиваем и смотрим кристаллы.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Тема №4. В царстве грибов.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Тайны грибов. Строение грибов. Многообразие и значение грибов.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Лабораторные работы.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№24. Из чего гриб состоит? Рассматривание срезов гриба под лупой и микроскопом.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№25. Зачем грибу пластинки и трубочки? Изучение среза шляпки плодового тела гриба.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№26. Почему овощи гнить начинают? Когда роса бывает мучнистой? Изучение поражённых грибковыми заболеваниями растений.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№27. Что такое плесень? Изучение разных видов плесени.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Лабораторная работа №28. Что происходит с тестом, когда туда дрожжи добавляют? Изучение почкования дрожжей. </w:t>
      </w:r>
    </w:p>
    <w:p w:rsidR="000D379B" w:rsidRPr="000D379B" w:rsidRDefault="000D379B" w:rsidP="000D379B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37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Лабораторная работа №29. Почему нельзя вырезать своё имя на дереве? Изучение плодового тела гриба – трутовика, рассматривание его спор под микроскопом</w:t>
      </w:r>
    </w:p>
    <w:p w:rsidR="0075563C" w:rsidRPr="00FB5C20" w:rsidRDefault="0075563C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ED792F" w:rsidRPr="00FB5C20" w:rsidRDefault="00ED792F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shd w:val="clear" w:color="auto" w:fill="FFFFFF"/>
          <w:lang w:eastAsia="ru-RU"/>
        </w:rPr>
        <w:t>Социально – гуманитарное направление: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u w:val="single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u w:val="single"/>
          <w:shd w:val="clear" w:color="auto" w:fill="FFFFFF"/>
          <w:lang w:eastAsia="ru-RU"/>
        </w:rPr>
        <w:t>«</w:t>
      </w:r>
      <w:proofErr w:type="spellStart"/>
      <w:r w:rsidRPr="00FB5C20"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u w:val="single"/>
          <w:shd w:val="clear" w:color="auto" w:fill="FFFFFF"/>
          <w:lang w:eastAsia="ru-RU"/>
        </w:rPr>
        <w:t>Текстоведение</w:t>
      </w:r>
      <w:proofErr w:type="spellEnd"/>
      <w:r w:rsidRPr="00FB5C20"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u w:val="single"/>
          <w:shd w:val="clear" w:color="auto" w:fill="FFFFFF"/>
          <w:lang w:eastAsia="ru-RU"/>
        </w:rPr>
        <w:t xml:space="preserve">»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Цель </w:t>
      </w:r>
      <w:proofErr w:type="gramStart"/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курса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:  повышение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лингвистической и коммуни</w:t>
      </w:r>
      <w:r w:rsidR="0098781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кативной компетенции учащихся.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обобщение, расширение и углубление знаний учащихся о тексте и его важнейших признаках; о функционально-смысловых типах и функционально-стилистических разновидностях речи (стилях); о выразительных возможностях (средствах выразительности) русского языка и его стилистических ресурсах;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 закрепление и активизация умений и навыков, связанных с содержательным, типологическим, функционально-стилистическим и собственно языковым анализом текстов различной стилистической и жанровой отнесенности;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закрепление и совершенствование навыков информационной переработки текстов и создание собственных речевых произведений различных типов и жанров; - совершенствование навыков работы со справочной литературой;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обогащение лексического запаса учащихся, закрепление и расширение навыков речевого самоконтроля школьников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( в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том числе в области использования выразительных средств русского языка);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 совершенствование умений анализировать текст в единстве формы и содержания;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формирование умений соблюдать при письме нормы литературного языка, в том числе и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орфографические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и пунктуационные;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 воспитание личности, бережно относящейся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 слову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как неотъемлемой части</w:t>
      </w:r>
      <w:r w:rsidR="0098781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русской национальной культуры.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Планируемые результаты освоения программы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Личностные результаты: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1)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 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2) достаточный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объѐм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proofErr w:type="spellStart"/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результаты :</w:t>
      </w:r>
      <w:proofErr w:type="gramEnd"/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1) владение всеми видами речевой деятельности: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аудирование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и чтение: адекватное понимание информации устного и письменного сообщения;  владение разными видами чтения (поисковым, просмотровым, ознакомительным, изучающим) текстов разных стилей и жанров;  адекватное восприятие на слух текстов разных стилей и жанров; владение разными видами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аудирования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(выборочным, ознакомительным, детальным);  способность извлекать информацию из различных источников; овладение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приѐмами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отбора и систематизации материала; способность к преобразованию, сохранению и передаче информации; умение сопоставлять и сравнивать речевые высказывания;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говорение и письмо:  способность определять цели предстоящей учебной деятельности, последовательность действий, оценивать достигнутые результаты и адекватно формулировать их в устной и письменной форме; адекватно выражать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своѐ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отношение к фактам и явлениям окружающей действительности, к прочитанному, услышанному, увиденному; владение различными видами монолога  и диалога; 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2) применение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приобретѐнных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межпредметном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уровне;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3) коммуникативно целесообразное взаимодействие с окружающими людьми в процессе речевого общения;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Предметные результаты освоения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: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1) овладение ключевыми понятиями, на которых строится данная предметная область;  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2) умение воспроизводить прослушанный или прочитанный текст с заданной степенью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свѐрнутости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(план, пересказ, конспект, аннотация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);  умение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создавать устные и письменные тексты разных типов, стилей речи и жанров с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учѐтом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замысла, адресата и ситуации общения;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3) умение выстраивать композицию текста, используя знания о его структурных элементах; подбирать и использовать языковые средства в зависимости от типа текста и выбранного профиля обучения; правильно использовать лексические и грамматические средства связи предложений при построении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текста;  создавать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устные и письменные тексты разных жанров в соответствии с функционально-стилевой принадлежностью текста; сознательно использовать изобразительно-выразительные средства языка при создании текста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3) овладение основными стилистическими ресурсами лексики русского языка;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Ожидаемый результат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>На занятиях курса «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Текстоведение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» учащиеся научатся понимать текст, его основную мысль, делать переходы от одной части своего сочинения к другой, вводить аргументы.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Программа курса предполагает выход за рамки учебной программы по русскому языку, поэтому ребята познакомятся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  высокохудожественными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текстами, различными видами их разбора (лингвистический, стилистический, композиционный). Занимаясь по программе данного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курса ,ученики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приобретут навык создания на основе чужих текстов собственного, при этом логично выстроенного. Данный курс поможет развить у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школьников 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общеучебные</w:t>
      </w:r>
      <w:proofErr w:type="spellEnd"/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,  исследовательские, коммуникативные умения и навыки.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>Главный результат курса – воспитание творческой личности, умеющей пользоваться всеми достижениями языковой культуры и создавать собственные тексты разных жанров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Содержание курса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Глава 1. Текст как единое целое. Текст как речевое произведение. Его основные признаки: тематическая и композиционная цельность, структурная упорядоченность и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членимость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, смысловая и грамматическая связность частей, стилистическое единство.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Микротема</w:t>
      </w:r>
      <w:proofErr w:type="spell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. Микротекст. Абзац. Способы выражения темы. Заглавие текста. Ключевые (опорные) слова.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Глава 2.  Способы и средства связи предложений в тексте (лексические, морфологические и синтаксические).   Способы связи предложений в тексте. Средства связи смысловых частей текста. Лексические средства связи (антонимы, синонимы, лексические повторы, местоимения и союзы в связующей функции.) Парцеллированные конструкции.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Практическое занятие. Анализ текстов, игра, моделирование. Сочинение- миниатюра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Глава 3. Синтаксические средства выразительности в тексте. Парное соединение однородных членов. Параллелизм предложений. Анафора. Эпифора. Композиционный стык. Повторение слов. Риторический вопрос. Присоединительные конструкции. Бессоюзие.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Глава 4. Функционально-смысловые типы речи (повествование, описание, рассуждение) и функционально-стилистические разновидности речи (стили речи: научный, официально-деловой, публицистический, художественный и разговорный). Основные особенности каждого из стилей, их назначение, сфера использования.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Глава 5. Выразительность речи. Средства выразительности в тексте на уровне фонетики, лексики и фразеологии, морфологии, словообразования, синтаксиса.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Специальные лексические изобразительно-выразительные средства языка – тропы: эпитет, сравнение, метафора, олицетворение, метонимия, синекдоха, перифраз, гипербола, литота, ирония. Практические занятия.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Глава 6. Специальные синтаксические изобразительно-выразительные средства языка – фигуры: риторический вопрос, риторическое восклицание, риторическое обращение, анафора, эпифора, эллипсис, инверсия, парцелляция, градация, антитеза, оксюморон. Практические занятия. Особенности использования средств языковой выразительности в текстах разных стилей и жанров. Роль </w:t>
      </w:r>
      <w:proofErr w:type="gramStart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средств  языковой</w:t>
      </w:r>
      <w:proofErr w:type="gramEnd"/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выразительности в тексте. Практическое занятие.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Глава 7.  Сжатие как вид информационной переработки текста. Три способа сжатия текста: 1) исключение подробностей, деталей; 2) обобщение конкретных, единичных явлений; 3) сочетание исключения и обобщения.     Приемы сжатого изложения текста:  замены  ( замена однородных членов обобщающим наименованием; замена фрагмента предложения синонимичным выражением; замена предложения или его части указательным местоимением;  замена предложения или его части определительным или отрицательным </w:t>
      </w: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местоимением с обобщающим значением; замена сложноподчиненного предложения простым;  исключения ( исключение повторов;   исключение фрагмента предложения;  исключение одного или нескольких синонимов); слияние нескольких предложений в одно.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Понятие об изложении. Виды изложений. Понятие о сжатом изложении.  Практическое занятие.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Глава 8. Особенности сочинения. Формулировка темы сочинения, идеи, проблемы. Цитирование как часть текста.  Подготовка к сочинению. Редактирование черновиков.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Глава 9. Содержательно-языковой анализ текста и его информационная переработка.  Приемы самоконтроля над качеством письменного текста. Редактирование.   Типы речевых и грамматических ошибок. Способы их устранения. </w:t>
      </w:r>
    </w:p>
    <w:p w:rsidR="00FB5C20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Анализ текстов изложений, взаимопроверка. Отредактированный текст. </w:t>
      </w:r>
    </w:p>
    <w:p w:rsidR="0075563C" w:rsidRPr="00FB5C20" w:rsidRDefault="00FB5C20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Обобщение и систематизация</w:t>
      </w:r>
    </w:p>
    <w:p w:rsidR="0075563C" w:rsidRPr="00FB5C20" w:rsidRDefault="0075563C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B82FB9" w:rsidRPr="00B82FB9" w:rsidRDefault="000D379B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u w:val="single"/>
          <w:shd w:val="clear" w:color="auto" w:fill="FFFFFF"/>
          <w:lang w:eastAsia="ru-RU"/>
        </w:rPr>
      </w:pPr>
      <w:r w:rsidRPr="000D379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Pr="000D379B"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u w:val="single"/>
          <w:shd w:val="clear" w:color="auto" w:fill="FFFFFF"/>
          <w:lang w:eastAsia="ru-RU"/>
        </w:rPr>
        <w:t>«Просто о сложном»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Цели курса: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•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•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дальнейшее развитие и совершенствование способности и готовности к речевому взаимодействию и социальной адаптации; навыков самоорганизации и саморазвития; информационных умений и навыков;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•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>освоение знаний 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•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овладение умениями 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•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применение полученных знаний и умений в собственной речевой практике; повышение уровня речевой культуры, орфографической и пунктуационной грамотности.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 курса: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>1.  Дать представление о связи языка и истории, культуры русского и других народов, о национальном своеобразии русского языка;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>2. Закрепить и углубить знания обучающихся об основных единицах и уровнях языка, продолжить развитие умений по фонетике, лексике, фразеологии, грамматике, правописанию: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- закрепить и расширить знания о языковой норме, развивая умение анализировать языковые единицы с точки зрения правильности, точности и уместности их употребления и совершенствуя навык применения в практике речевого общения основных норм современного русского литературного языка;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-совершенствовать орфографическую и пунктуационную грамотность учащихся;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- обеспечить дальнейшее овладение функциональными стилями речи с одновременным расширением знаний учащихся о стилях, их признаках, правилах использования;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</w:t>
      </w: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ab/>
        <w:t xml:space="preserve">3. Развивать и совершенствовать способность обучающихся создавать устные и письменные монологические и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диалогические  высказывания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различных типов и жанров в разных сферах общения;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- формировать и совершенствовать основные информационные умения и навыки: чтение и информационная переработка текстов разных типов, стилей и жанров,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работа  с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различными информационными источниками.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Программа рассчитана на 33 учебных часа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( 9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 класс).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 xml:space="preserve">Планируемые результаты освоения программы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Личностные результаты: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1)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 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2) достаточный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объѐм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словарного запаса и усвоенных грамматических средств для свободного выражения мыслей и чувств в процессе речевого общения;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3) способность к самопроверке, самооценке на основе наблюдения за собственной речью.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результаты :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1) владение всеми видами речевой деятельности: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аудирование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и чтение: адекватное понимание информации устного и письменного сообщения;  владение разными видами чтения (поисковым, просмотровым, ознакомительным, изучающим) текстов разных стилей и жанров;  адекватное восприятие на слух текстов разных стилей и жанров; владение разными видами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аудирования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(выборочным, ознакомительным, детальным);  способность извлекать информацию из различных источников; овладение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приѐмами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отбора и систематизации материала; способность к преобразованию, сохранению и передаче информации; умение сопоставлять и сравнивать речевые высказывания;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говорение и письмо:  способность определять цели предстоящей учебной деятельности, последовательность действий, оценивать достигнутые результаты и адекватно формулировать их в устной и письменной форме; адекватно выражать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своѐ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отношение к фактам и явлениям окружающей действительности, к прочитанному, услышанному, увиденному; владение различными видами монолога  и диалога; 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2) применение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приобретѐнных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межпредметном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уровне;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3) коммуникативно целесообразное взаимодействие с окружающими людьми в процессе речевого общения;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Предметные результаты освоения: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1) овладение ключевыми понятиями, на которых строится данная предметная область;  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2) умение воспроизводить прослушанный или прочитанный текст с заданной степенью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свѐрнутости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(план, пересказ, конспект, аннотация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);  умение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создавать устные и письменные тексты разных типов, стилей речи и жанров с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учѐтом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замысла, адресата и ситуации общения;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3) умение выстраивать композицию текста, используя знания о его структурных элементах; подбирать и использовать языковые средства в зависимости от типа текста и выбранного профиля обучения; правильно использовать лексические и грамматические средства связи предложений при построении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текста;  создавать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устные и письменные тексты разных жанров в соответствии с функционально-стилевой принадлежностью текста; сознательно использовать изобразительно-выразительные средства языка при создании текста</w:t>
      </w:r>
    </w:p>
    <w:p w:rsidR="000D379B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3) овладение основными стилистическими ресурсами лексики русского языка; 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Содержание курса: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1. ФОНЕТИКА. ОРФОЭПИЯ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Речь устная и письменная. Смыслоразличительная роль звука в слове. Особенности словесного ударения в русском языке. Гласные звуки и их произношение. Гласные ударные и безударные. Согласные звуки и их произношение. Смягчение и </w:t>
      </w:r>
      <w:proofErr w:type="spell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несмягчение</w:t>
      </w:r>
      <w:proofErr w:type="spell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согласных перед следующим согласным звуком. Произношение сочетаний с непроизносимыми согласными. Трудности фонетического анализа слов. Орфоэпические и другие словари. Варианты произношения. Из истории возникновения и развития культуры речи. Культура речи и языковая политика.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2. ЛЕКСИКА. ФРАЗЕОЛОГИЯ 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Особенности лексического состава слов. Основные выразительные средства лексики и фразеологии. Употребление слов, использованных в переносном значении, в художественном тексте. Лексическое значение слова: прямое, переносное. Книжная и разговорная лексика. Общеупотребительная и ограниченная лексика. Исконно русская и заимствованная лексика. Трудности лексического анализа слов. Употребление слов в соответствии с их точным значением и стилистической окраской. Лексическая сочетаемость слов.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3. СЛОВООБРАЗОВАНИЕ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Морфемный анализ слов. Способы словообразования в русском языке: приставочный, суффиксальный, приставочно-суффиксальный, сложение, переход из одной части речи в другую. Лексическое значение морфем. Слова с суффиксами оценки в художественной речи. Словообразование наречий. Учет стилистической окраски и эмоционально-оценочного значения различных морфем при выборе слова.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4. МОРФОЛОГИЯ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Система частей речи в русском языке. Грамматическое значение, морфологические признаки, синтаксическая роль.  Способы выражения частей речи по морфологическим признакам. Способы выражения самостоятельных частей речи в предложении. Служебные части речи. Орфоэпические нормы. Правильное употребление служебных частей речи. Роль служебных частей речи. Трудные случаи разграничения языковых явлений.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5. ОРФОГРАФИЯ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Орфография в системе лингвистики. Роль грамотного письма в процессе речевого общения. Трудные случаи правописания приставок. Правописание Ы/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И  после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приставок на согласную. Виды орфограмм в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корне  слова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. Правописание О/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Е  после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шипящих во всех частях речи. Трудные случаи правописания окончаний. Правописание падежных и родовых окончаний. Правописание –ЧИК-/-ЩИК-; -ЕК-/-ИК-; -К-/-СК; -Н-/-НН- в словах различных частей речи. Правописание Ъ и Ь,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Ь  после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шипящих. Правописание служебных частей речи. Трудные случаи правописания НЕ и НИ. Слитное, раздельное и дефисное написание слов.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Тема 6. СИНТАКСИС И ПУНКТУАЦИЯ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Словосочетание. Простое предложение.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Особенности связи слов в словосочетаниях. Правильное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употребление  словосочетаний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. Типы словосочетаний и виды связи в них. Предложение как речевое высказывание. Односоставные и двусоставные предложения. Инверсия в текстах разных стилей. Простое осложненное предложение. Однородные и неоднородные определения. Знаки препинания при однородных членах предложения. Обособленные члены предложения. Обособленные члены предложения в текстах разных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стилей  и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типов речи. Уточняющие члены предложений.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7. ПРЯМАЯ РЕЧЬ. ДИАЛОГ. 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ЦИТАТА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Синтаксические конструкции с прямой речью. Прямая и косвенная речь. Способы оформления прямой речи на письме. Способы оформления диалога. Различные способы цитирования.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8. СЛОЖНОЕ ПРЕДЛОЖЕНИЕ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 xml:space="preserve">Знаки препинания в бессоюзном предложении. Использование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бессоюзных  сложных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 предложений в художественном тексте. Сложносочиненные предложения. Использование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бессоюзных  сложных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 предложений в художественном тексте.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Использование  сложноподчиненных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 предложений в художественном тексте. Сложные синтаксические конструкции и знаки препинания в них.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Тема 9. ТЕК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СТ И ЕГО ОСОБЕННОСТИ 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Употребление языковых средств в соответствии с законами жанра, особенностями функционального стиля и </w:t>
      </w:r>
      <w:proofErr w:type="gramStart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 целью</w:t>
      </w:r>
      <w:proofErr w:type="gramEnd"/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и с условиями общения прикрепленность языковых единиц к определенной стилевой системе.</w:t>
      </w:r>
    </w:p>
    <w:p w:rsidR="00B82FB9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Текст и его признаки. Развитие мысли в тексте. Виды связи предложений. Стили и типы речи. Стилевые особенности текстов. Текст и его анализ. Создание текста и его редактирование.</w:t>
      </w:r>
    </w:p>
    <w:p w:rsidR="000D379B" w:rsidRPr="00B82FB9" w:rsidRDefault="00B82FB9" w:rsidP="00B82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B82FB9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Итоговое занятие: защита рефератов.</w:t>
      </w:r>
    </w:p>
    <w:p w:rsidR="000D379B" w:rsidRPr="00B82FB9" w:rsidRDefault="000D379B" w:rsidP="000D37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0D379B" w:rsidRPr="000D379B" w:rsidRDefault="000D379B" w:rsidP="000D37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</w:p>
    <w:p w:rsidR="004A229D" w:rsidRPr="00FB5C20" w:rsidRDefault="004A229D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 Кадровые условия </w:t>
      </w:r>
    </w:p>
    <w:p w:rsidR="004A229D" w:rsidRPr="00FB5C20" w:rsidRDefault="004A229D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Требования к квалификации.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"Образование и педагогика" без предъявления требований к стажу работы.</w:t>
      </w:r>
    </w:p>
    <w:p w:rsidR="004A229D" w:rsidRPr="00FB5C20" w:rsidRDefault="004A229D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Материально-техническая база</w:t>
      </w:r>
    </w:p>
    <w:p w:rsidR="004A229D" w:rsidRPr="00FB5C20" w:rsidRDefault="004A229D" w:rsidP="00FB5C2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 реализации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программы  дополнительного  образования    в  МБОУ «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СОШ»  имеются  следующие  помещения  и технические средства обучения. </w:t>
      </w:r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 реализации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программы  дополнительного  образования    в  МБОУ «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 общеобразовательная  школа»  имеются следующие помещения и технические средства обучения.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спортивный зал;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учебные кабинеты;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компьютерный класс;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спортивная площадка;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библиотека;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мультимедийные комплекты; </w:t>
      </w:r>
    </w:p>
    <w:p w:rsidR="004A229D" w:rsidRPr="00FB5C20" w:rsidRDefault="004A229D" w:rsidP="00FB5C20">
      <w:pPr>
        <w:spacing w:after="0"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видео и аудиотека, электронные учебные пособия  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Программное – методическое обеспечение объединений дополнительного образования детей</w:t>
      </w: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дополнительного образования работают по программам, соответствующим предъявляемым к программам требованиям. Все программы рассмотрены на заседаниях МО и приняты к работе на августовском педсовете. Учебно-тематический план каждой образовательной программы по дополнительному образованию включает в себя: перечень разделов и тем занятий, количество часов по каждой теме с разбивкой на теоретические и практические виды деятельности, пояснительную записку. Возраст учащихся, их количество в различных объединениях, сроки реализации программы, формы подведения итогов реализации программы дополнительного образования отражены в рабочих программах и регламентируются Положением о дополнительном образовании детей МБОУ «</w:t>
      </w:r>
      <w:proofErr w:type="spellStart"/>
      <w:proofErr w:type="gram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Рудницкая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СОШ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п.г.т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Тенишево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Камско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Устьинского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4A229D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FB9" w:rsidRDefault="00B82FB9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2FB9" w:rsidRPr="00FB5C20" w:rsidRDefault="00B82FB9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229D" w:rsidRPr="00FB5C20" w:rsidRDefault="004A229D" w:rsidP="00FB5C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10. Список информационных ресурсов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• http://www.ed.gov.ru/- сайт Министерства образования РФ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http://www.edu.ru/– каталог </w:t>
      </w:r>
      <w:proofErr w:type="spellStart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образовательныхинтернет</w:t>
      </w:r>
      <w:proofErr w:type="spell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-ресурсов;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• www.vio.fio.ru - - Федерация Интернет-образования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• http://www.auditorium.ru/ - Российское образование – сеть порталов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http://1september.ru - Сайт газеты "Первое сентября" /методические материалы/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http://som.fsio.ru/- сетевое сообщество методистов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http://it-n.ru – Сеть творческих учителей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• http://www.lib.ru/ - Электронная библиотека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www.virlib.ru – Виртуальная библиотека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www.rvb.ru – Русская виртуальная библиотека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• http://schoollibrary.ioso.ru/i(школьная библиотека)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• http://www.alleng.ru/edu - Образовательные ресурсы Интернета.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http://school-collection.edu.ru/ - единая коллекция цифровых образовательных ресурсов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http://fcior.edu.ru/ - Федеральный центр информационно-образовательных ресурсов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http://www.academic.ru - словари и энциклопедии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http://www.ug.ru - Сайт Учительской газеты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http://www.openclass.ru/ Открытый класс. Сетевые образовательные сообщества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http://www.vidod.edu.ru - Федеральный портал «Дополнительное образование детей» 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B5C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http://www.classic-book.ru/</w:t>
      </w:r>
      <w:proofErr w:type="gramEnd"/>
      <w:r w:rsidRPr="00FB5C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–электронная библиотека классической литературы</w:t>
      </w:r>
    </w:p>
    <w:p w:rsidR="004A229D" w:rsidRPr="00FB5C20" w:rsidRDefault="004A229D" w:rsidP="00FB5C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272D" w:rsidRPr="00FB5C20" w:rsidRDefault="0072272D" w:rsidP="00FB5C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2272D" w:rsidRPr="00FB5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15587"/>
    <w:multiLevelType w:val="hybridMultilevel"/>
    <w:tmpl w:val="AFE45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C1217"/>
    <w:multiLevelType w:val="hybridMultilevel"/>
    <w:tmpl w:val="46C0C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46990"/>
    <w:multiLevelType w:val="multilevel"/>
    <w:tmpl w:val="EC4A5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155C31"/>
    <w:multiLevelType w:val="multilevel"/>
    <w:tmpl w:val="3B56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BB0FDD"/>
    <w:multiLevelType w:val="hybridMultilevel"/>
    <w:tmpl w:val="C406D010"/>
    <w:lvl w:ilvl="0" w:tplc="F1E2FFB8">
      <w:start w:val="1"/>
      <w:numFmt w:val="decimal"/>
      <w:lvlText w:val="%1."/>
      <w:lvlJc w:val="left"/>
      <w:pPr>
        <w:ind w:left="840" w:hanging="360"/>
      </w:pPr>
    </w:lvl>
    <w:lvl w:ilvl="1" w:tplc="04190019">
      <w:start w:val="1"/>
      <w:numFmt w:val="lowerLetter"/>
      <w:lvlText w:val="%2."/>
      <w:lvlJc w:val="left"/>
      <w:pPr>
        <w:ind w:left="1560" w:hanging="360"/>
      </w:pPr>
    </w:lvl>
    <w:lvl w:ilvl="2" w:tplc="0419001B">
      <w:start w:val="1"/>
      <w:numFmt w:val="lowerRoman"/>
      <w:lvlText w:val="%3."/>
      <w:lvlJc w:val="right"/>
      <w:pPr>
        <w:ind w:left="2280" w:hanging="180"/>
      </w:pPr>
    </w:lvl>
    <w:lvl w:ilvl="3" w:tplc="0419000F">
      <w:start w:val="1"/>
      <w:numFmt w:val="decimal"/>
      <w:lvlText w:val="%4."/>
      <w:lvlJc w:val="left"/>
      <w:pPr>
        <w:ind w:left="3000" w:hanging="360"/>
      </w:pPr>
    </w:lvl>
    <w:lvl w:ilvl="4" w:tplc="04190019">
      <w:start w:val="1"/>
      <w:numFmt w:val="lowerLetter"/>
      <w:lvlText w:val="%5."/>
      <w:lvlJc w:val="left"/>
      <w:pPr>
        <w:ind w:left="3720" w:hanging="360"/>
      </w:pPr>
    </w:lvl>
    <w:lvl w:ilvl="5" w:tplc="0419001B">
      <w:start w:val="1"/>
      <w:numFmt w:val="lowerRoman"/>
      <w:lvlText w:val="%6."/>
      <w:lvlJc w:val="right"/>
      <w:pPr>
        <w:ind w:left="4440" w:hanging="180"/>
      </w:pPr>
    </w:lvl>
    <w:lvl w:ilvl="6" w:tplc="0419000F">
      <w:start w:val="1"/>
      <w:numFmt w:val="decimal"/>
      <w:lvlText w:val="%7."/>
      <w:lvlJc w:val="left"/>
      <w:pPr>
        <w:ind w:left="5160" w:hanging="360"/>
      </w:pPr>
    </w:lvl>
    <w:lvl w:ilvl="7" w:tplc="04190019">
      <w:start w:val="1"/>
      <w:numFmt w:val="lowerLetter"/>
      <w:lvlText w:val="%8."/>
      <w:lvlJc w:val="left"/>
      <w:pPr>
        <w:ind w:left="5880" w:hanging="360"/>
      </w:pPr>
    </w:lvl>
    <w:lvl w:ilvl="8" w:tplc="0419001B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1442656F"/>
    <w:multiLevelType w:val="hybridMultilevel"/>
    <w:tmpl w:val="52308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F6A3B"/>
    <w:multiLevelType w:val="multilevel"/>
    <w:tmpl w:val="5C8A9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4708EA"/>
    <w:multiLevelType w:val="hybridMultilevel"/>
    <w:tmpl w:val="3CE45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4365C"/>
    <w:multiLevelType w:val="hybridMultilevel"/>
    <w:tmpl w:val="4328D9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B311CC"/>
    <w:multiLevelType w:val="hybridMultilevel"/>
    <w:tmpl w:val="FF5641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667A8A"/>
    <w:multiLevelType w:val="multilevel"/>
    <w:tmpl w:val="9C249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D95F9F"/>
    <w:multiLevelType w:val="hybridMultilevel"/>
    <w:tmpl w:val="4092A06A"/>
    <w:lvl w:ilvl="0" w:tplc="0419000D">
      <w:start w:val="1"/>
      <w:numFmt w:val="bullet"/>
      <w:lvlText w:val=""/>
      <w:lvlJc w:val="left"/>
      <w:pPr>
        <w:ind w:left="472" w:hanging="1081"/>
      </w:pPr>
      <w:rPr>
        <w:rFonts w:ascii="Wingdings" w:hAnsi="Wingdings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9D22BC82">
      <w:start w:val="1"/>
      <w:numFmt w:val="decimal"/>
      <w:lvlText w:val="%2."/>
      <w:lvlJc w:val="left"/>
      <w:pPr>
        <w:ind w:left="1467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u w:val="single" w:color="000000"/>
        <w:lang w:val="ru-RU" w:eastAsia="en-US" w:bidi="ar-SA"/>
      </w:rPr>
    </w:lvl>
    <w:lvl w:ilvl="2" w:tplc="3CF28D88">
      <w:numFmt w:val="bullet"/>
      <w:lvlText w:val="•"/>
      <w:lvlJc w:val="left"/>
      <w:pPr>
        <w:ind w:left="2984" w:hanging="284"/>
      </w:pPr>
      <w:rPr>
        <w:rFonts w:hint="default"/>
        <w:lang w:val="ru-RU" w:eastAsia="en-US" w:bidi="ar-SA"/>
      </w:rPr>
    </w:lvl>
    <w:lvl w:ilvl="3" w:tplc="3802162A">
      <w:numFmt w:val="bullet"/>
      <w:lvlText w:val="•"/>
      <w:lvlJc w:val="left"/>
      <w:pPr>
        <w:ind w:left="4508" w:hanging="284"/>
      </w:pPr>
      <w:rPr>
        <w:rFonts w:hint="default"/>
        <w:lang w:val="ru-RU" w:eastAsia="en-US" w:bidi="ar-SA"/>
      </w:rPr>
    </w:lvl>
    <w:lvl w:ilvl="4" w:tplc="8C2C14BC">
      <w:numFmt w:val="bullet"/>
      <w:lvlText w:val="•"/>
      <w:lvlJc w:val="left"/>
      <w:pPr>
        <w:ind w:left="6032" w:hanging="284"/>
      </w:pPr>
      <w:rPr>
        <w:rFonts w:hint="default"/>
        <w:lang w:val="ru-RU" w:eastAsia="en-US" w:bidi="ar-SA"/>
      </w:rPr>
    </w:lvl>
    <w:lvl w:ilvl="5" w:tplc="B63A7400">
      <w:numFmt w:val="bullet"/>
      <w:lvlText w:val="•"/>
      <w:lvlJc w:val="left"/>
      <w:pPr>
        <w:ind w:left="7556" w:hanging="284"/>
      </w:pPr>
      <w:rPr>
        <w:rFonts w:hint="default"/>
        <w:lang w:val="ru-RU" w:eastAsia="en-US" w:bidi="ar-SA"/>
      </w:rPr>
    </w:lvl>
    <w:lvl w:ilvl="6" w:tplc="8A4AC03E">
      <w:numFmt w:val="bullet"/>
      <w:lvlText w:val="•"/>
      <w:lvlJc w:val="left"/>
      <w:pPr>
        <w:ind w:left="9080" w:hanging="284"/>
      </w:pPr>
      <w:rPr>
        <w:rFonts w:hint="default"/>
        <w:lang w:val="ru-RU" w:eastAsia="en-US" w:bidi="ar-SA"/>
      </w:rPr>
    </w:lvl>
    <w:lvl w:ilvl="7" w:tplc="8B18A2FE">
      <w:numFmt w:val="bullet"/>
      <w:lvlText w:val="•"/>
      <w:lvlJc w:val="left"/>
      <w:pPr>
        <w:ind w:left="10604" w:hanging="284"/>
      </w:pPr>
      <w:rPr>
        <w:rFonts w:hint="default"/>
        <w:lang w:val="ru-RU" w:eastAsia="en-US" w:bidi="ar-SA"/>
      </w:rPr>
    </w:lvl>
    <w:lvl w:ilvl="8" w:tplc="8A94F302">
      <w:numFmt w:val="bullet"/>
      <w:lvlText w:val="•"/>
      <w:lvlJc w:val="left"/>
      <w:pPr>
        <w:ind w:left="12128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3BA15482"/>
    <w:multiLevelType w:val="multilevel"/>
    <w:tmpl w:val="8482DC9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BD163DB"/>
    <w:multiLevelType w:val="multilevel"/>
    <w:tmpl w:val="4B2416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F510CF2"/>
    <w:multiLevelType w:val="multilevel"/>
    <w:tmpl w:val="A83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3922C2"/>
    <w:multiLevelType w:val="hybridMultilevel"/>
    <w:tmpl w:val="5B4CCB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A9B2553"/>
    <w:multiLevelType w:val="multilevel"/>
    <w:tmpl w:val="3630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C95D87"/>
    <w:multiLevelType w:val="multilevel"/>
    <w:tmpl w:val="86CC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8D2F9A"/>
    <w:multiLevelType w:val="hybridMultilevel"/>
    <w:tmpl w:val="C3784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97724E"/>
    <w:multiLevelType w:val="hybridMultilevel"/>
    <w:tmpl w:val="DB26F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F13308"/>
    <w:multiLevelType w:val="multilevel"/>
    <w:tmpl w:val="0360E9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03D119E"/>
    <w:multiLevelType w:val="multilevel"/>
    <w:tmpl w:val="E352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6446084"/>
    <w:multiLevelType w:val="multilevel"/>
    <w:tmpl w:val="C8028C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40306D"/>
    <w:multiLevelType w:val="hybridMultilevel"/>
    <w:tmpl w:val="F4F4F8B0"/>
    <w:lvl w:ilvl="0" w:tplc="5B261896">
      <w:start w:val="1"/>
      <w:numFmt w:val="decimal"/>
      <w:lvlText w:val="%1."/>
      <w:lvlJc w:val="left"/>
      <w:pPr>
        <w:ind w:left="294" w:hanging="360"/>
      </w:pPr>
    </w:lvl>
    <w:lvl w:ilvl="1" w:tplc="A186365A">
      <w:start w:val="1"/>
      <w:numFmt w:val="lowerLetter"/>
      <w:lvlText w:val="%2."/>
      <w:lvlJc w:val="left"/>
      <w:pPr>
        <w:ind w:left="1014" w:hanging="360"/>
      </w:pPr>
    </w:lvl>
    <w:lvl w:ilvl="2" w:tplc="8DFC73D4">
      <w:start w:val="1"/>
      <w:numFmt w:val="lowerRoman"/>
      <w:lvlText w:val="%3."/>
      <w:lvlJc w:val="right"/>
      <w:pPr>
        <w:ind w:left="1734" w:hanging="180"/>
      </w:pPr>
    </w:lvl>
    <w:lvl w:ilvl="3" w:tplc="0742C7DE">
      <w:start w:val="1"/>
      <w:numFmt w:val="decimal"/>
      <w:lvlText w:val="%4."/>
      <w:lvlJc w:val="left"/>
      <w:pPr>
        <w:ind w:left="2454" w:hanging="360"/>
      </w:pPr>
    </w:lvl>
    <w:lvl w:ilvl="4" w:tplc="274E4612">
      <w:start w:val="1"/>
      <w:numFmt w:val="lowerLetter"/>
      <w:lvlText w:val="%5."/>
      <w:lvlJc w:val="left"/>
      <w:pPr>
        <w:ind w:left="3174" w:hanging="360"/>
      </w:pPr>
    </w:lvl>
    <w:lvl w:ilvl="5" w:tplc="B0CC25DC">
      <w:start w:val="1"/>
      <w:numFmt w:val="lowerRoman"/>
      <w:lvlText w:val="%6."/>
      <w:lvlJc w:val="right"/>
      <w:pPr>
        <w:ind w:left="3894" w:hanging="180"/>
      </w:pPr>
    </w:lvl>
    <w:lvl w:ilvl="6" w:tplc="AB50CE36">
      <w:start w:val="1"/>
      <w:numFmt w:val="decimal"/>
      <w:lvlText w:val="%7."/>
      <w:lvlJc w:val="left"/>
      <w:pPr>
        <w:ind w:left="4614" w:hanging="360"/>
      </w:pPr>
    </w:lvl>
    <w:lvl w:ilvl="7" w:tplc="9D0E9D96">
      <w:start w:val="1"/>
      <w:numFmt w:val="lowerLetter"/>
      <w:lvlText w:val="%8."/>
      <w:lvlJc w:val="left"/>
      <w:pPr>
        <w:ind w:left="5334" w:hanging="360"/>
      </w:pPr>
    </w:lvl>
    <w:lvl w:ilvl="8" w:tplc="0F64E222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3"/>
  </w:num>
  <w:num w:numId="2">
    <w:abstractNumId w:val="16"/>
  </w:num>
  <w:num w:numId="3">
    <w:abstractNumId w:val="9"/>
  </w:num>
  <w:num w:numId="4">
    <w:abstractNumId w:val="0"/>
  </w:num>
  <w:num w:numId="5">
    <w:abstractNumId w:val="2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8"/>
  </w:num>
  <w:num w:numId="7">
    <w:abstractNumId w:val="1"/>
  </w:num>
  <w:num w:numId="8">
    <w:abstractNumId w:val="5"/>
  </w:num>
  <w:num w:numId="9">
    <w:abstractNumId w:val="19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6"/>
  </w:num>
  <w:num w:numId="13">
    <w:abstractNumId w:val="17"/>
  </w:num>
  <w:num w:numId="14">
    <w:abstractNumId w:val="2"/>
  </w:num>
  <w:num w:numId="15">
    <w:abstractNumId w:val="10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13"/>
  </w:num>
  <w:num w:numId="20">
    <w:abstractNumId w:val="12"/>
  </w:num>
  <w:num w:numId="21">
    <w:abstractNumId w:val="14"/>
  </w:num>
  <w:num w:numId="22">
    <w:abstractNumId w:val="22"/>
  </w:num>
  <w:num w:numId="23">
    <w:abstractNumId w:val="15"/>
  </w:num>
  <w:num w:numId="24">
    <w:abstractNumId w:val="23"/>
  </w:num>
  <w:num w:numId="25">
    <w:abstractNumId w:val="7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4B4"/>
    <w:rsid w:val="000D379B"/>
    <w:rsid w:val="00126420"/>
    <w:rsid w:val="001B7CC7"/>
    <w:rsid w:val="001F7CA3"/>
    <w:rsid w:val="00207ADA"/>
    <w:rsid w:val="002336E4"/>
    <w:rsid w:val="00325AD5"/>
    <w:rsid w:val="003634A9"/>
    <w:rsid w:val="00400642"/>
    <w:rsid w:val="00455DAC"/>
    <w:rsid w:val="004A002A"/>
    <w:rsid w:val="004A229D"/>
    <w:rsid w:val="005A3D3B"/>
    <w:rsid w:val="005C6E71"/>
    <w:rsid w:val="005F36DE"/>
    <w:rsid w:val="006067F1"/>
    <w:rsid w:val="00702452"/>
    <w:rsid w:val="00705C7B"/>
    <w:rsid w:val="0072272D"/>
    <w:rsid w:val="0075563C"/>
    <w:rsid w:val="00880E0A"/>
    <w:rsid w:val="008E5E65"/>
    <w:rsid w:val="00987818"/>
    <w:rsid w:val="00B35BBA"/>
    <w:rsid w:val="00B746DD"/>
    <w:rsid w:val="00B82FB9"/>
    <w:rsid w:val="00B9450B"/>
    <w:rsid w:val="00BE4F24"/>
    <w:rsid w:val="00C95F41"/>
    <w:rsid w:val="00CE1C1D"/>
    <w:rsid w:val="00D1243D"/>
    <w:rsid w:val="00DB7BF5"/>
    <w:rsid w:val="00DC79C2"/>
    <w:rsid w:val="00E444B4"/>
    <w:rsid w:val="00ED792F"/>
    <w:rsid w:val="00FB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F317A"/>
  <w15:chartTrackingRefBased/>
  <w15:docId w15:val="{20F66A3B-EC06-4D59-8034-1295CE81E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C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705C7B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1">
    <w:name w:val="Основной текст1"/>
    <w:basedOn w:val="a3"/>
    <w:rsid w:val="00705C7B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</w:rPr>
  </w:style>
  <w:style w:type="character" w:customStyle="1" w:styleId="8">
    <w:name w:val="Основной текст (8)"/>
    <w:basedOn w:val="a0"/>
    <w:rsid w:val="00705C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single"/>
      <w:lang w:val="ru-RU"/>
    </w:rPr>
  </w:style>
  <w:style w:type="paragraph" w:customStyle="1" w:styleId="3">
    <w:name w:val="Основной текст3"/>
    <w:basedOn w:val="a"/>
    <w:link w:val="a3"/>
    <w:rsid w:val="00705C7B"/>
    <w:pPr>
      <w:widowControl w:val="0"/>
      <w:shd w:val="clear" w:color="auto" w:fill="FFFFFF"/>
      <w:spacing w:after="0" w:line="274" w:lineRule="exact"/>
      <w:ind w:hanging="360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styleId="a4">
    <w:name w:val="Emphasis"/>
    <w:uiPriority w:val="20"/>
    <w:qFormat/>
    <w:rsid w:val="00CE1C1D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85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6D458-6B23-455B-984B-5A80286EB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12985</Words>
  <Characters>74015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Хамитовна</dc:creator>
  <cp:keywords/>
  <dc:description/>
  <cp:lastModifiedBy>Алсу Хамитовна</cp:lastModifiedBy>
  <cp:revision>30</cp:revision>
  <dcterms:created xsi:type="dcterms:W3CDTF">2021-09-14T13:01:00Z</dcterms:created>
  <dcterms:modified xsi:type="dcterms:W3CDTF">2022-09-17T05:57:00Z</dcterms:modified>
</cp:coreProperties>
</file>